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0BB5A" w14:textId="65A46E4B" w:rsidR="00DE67DD" w:rsidRPr="00865E29" w:rsidRDefault="00DE67DD" w:rsidP="00887B5A">
      <w:pPr>
        <w:spacing w:after="0" w:line="240" w:lineRule="auto"/>
        <w:jc w:val="right"/>
        <w:rPr>
          <w:rFonts w:ascii="Century Gothic" w:eastAsia="Times New Roman" w:hAnsi="Century Gothic" w:cs="Times New Roman"/>
          <w:b/>
          <w:bCs/>
          <w:sz w:val="20"/>
          <w:szCs w:val="20"/>
        </w:rPr>
      </w:pPr>
      <w:bookmarkStart w:id="0" w:name="_Hlk147150891"/>
      <w:r w:rsidRPr="00865E29">
        <w:rPr>
          <w:rFonts w:ascii="Century Gothic" w:eastAsia="Times New Roman" w:hAnsi="Century Gothic" w:cs="Times New Roman"/>
          <w:b/>
          <w:bCs/>
          <w:sz w:val="20"/>
          <w:szCs w:val="20"/>
        </w:rPr>
        <w:t xml:space="preserve">Załącznik nr </w:t>
      </w:r>
      <w:r w:rsidR="000A093B" w:rsidRPr="00865E29">
        <w:rPr>
          <w:rFonts w:ascii="Century Gothic" w:eastAsia="Times New Roman" w:hAnsi="Century Gothic" w:cs="Times New Roman"/>
          <w:b/>
          <w:bCs/>
          <w:sz w:val="20"/>
          <w:szCs w:val="20"/>
        </w:rPr>
        <w:t>1</w:t>
      </w:r>
      <w:r w:rsidR="00887B5A" w:rsidRPr="00865E29">
        <w:rPr>
          <w:rFonts w:ascii="Century Gothic" w:eastAsia="Times New Roman" w:hAnsi="Century Gothic" w:cs="Times New Roman"/>
          <w:b/>
          <w:bCs/>
          <w:sz w:val="20"/>
          <w:szCs w:val="20"/>
        </w:rPr>
        <w:t>1</w:t>
      </w:r>
      <w:r w:rsidRPr="00865E29">
        <w:rPr>
          <w:rFonts w:ascii="Century Gothic" w:eastAsia="Times New Roman" w:hAnsi="Century Gothic" w:cs="Times New Roman"/>
          <w:b/>
          <w:bCs/>
          <w:sz w:val="20"/>
          <w:szCs w:val="20"/>
        </w:rPr>
        <w:t xml:space="preserve"> do SWZ</w:t>
      </w:r>
    </w:p>
    <w:p w14:paraId="4479ED73" w14:textId="2B28CAB7" w:rsidR="00050874" w:rsidRPr="00865E29" w:rsidRDefault="00050874" w:rsidP="00050874">
      <w:pPr>
        <w:spacing w:after="0"/>
        <w:ind w:right="-77"/>
        <w:rPr>
          <w:rFonts w:ascii="Century Gothic" w:hAnsi="Century Gothic"/>
          <w:b/>
          <w:sz w:val="20"/>
          <w:szCs w:val="20"/>
        </w:rPr>
      </w:pPr>
      <w:bookmarkStart w:id="1" w:name="_Hlk205986445"/>
      <w:r w:rsidRPr="00865E29">
        <w:rPr>
          <w:rFonts w:ascii="Century Gothic" w:hAnsi="Century Gothic"/>
          <w:b/>
          <w:sz w:val="20"/>
          <w:szCs w:val="20"/>
        </w:rPr>
        <w:t>Nr sprawy:</w:t>
      </w:r>
      <w:r w:rsidRPr="00865E29">
        <w:rPr>
          <w:rFonts w:ascii="Century Gothic" w:hAnsi="Century Gothic"/>
          <w:sz w:val="20"/>
          <w:szCs w:val="20"/>
        </w:rPr>
        <w:t xml:space="preserve"> </w:t>
      </w:r>
      <w:bookmarkEnd w:id="1"/>
      <w:r w:rsidR="00865E29">
        <w:rPr>
          <w:rFonts w:ascii="Century Gothic" w:hAnsi="Century Gothic"/>
          <w:b/>
          <w:bCs/>
          <w:color w:val="000000"/>
          <w:sz w:val="20"/>
          <w:szCs w:val="20"/>
          <w:lang w:eastAsia="pl-PL"/>
        </w:rPr>
        <w:t>KT-</w:t>
      </w:r>
      <w:r w:rsidR="00160D77">
        <w:rPr>
          <w:rFonts w:ascii="Century Gothic" w:hAnsi="Century Gothic"/>
          <w:b/>
          <w:bCs/>
          <w:color w:val="000000"/>
          <w:sz w:val="20"/>
          <w:szCs w:val="20"/>
          <w:lang w:eastAsia="pl-PL"/>
        </w:rPr>
        <w:t>811</w:t>
      </w:r>
    </w:p>
    <w:p w14:paraId="0A4C8F01" w14:textId="77777777" w:rsidR="00DE67DD" w:rsidRPr="00865E29" w:rsidRDefault="00DE67DD" w:rsidP="00892A1B">
      <w:pPr>
        <w:spacing w:after="0" w:line="240" w:lineRule="auto"/>
        <w:jc w:val="both"/>
        <w:rPr>
          <w:rFonts w:ascii="Century Gothic" w:eastAsia="Times New Roman" w:hAnsi="Century Gothic" w:cs="Times New Roman"/>
          <w:i/>
          <w:sz w:val="20"/>
          <w:szCs w:val="20"/>
        </w:rPr>
      </w:pPr>
    </w:p>
    <w:p w14:paraId="3616C173" w14:textId="77777777" w:rsidR="00DE67DD" w:rsidRPr="00865E29" w:rsidRDefault="00DE67DD" w:rsidP="00892A1B">
      <w:pPr>
        <w:spacing w:after="0" w:line="240" w:lineRule="auto"/>
        <w:jc w:val="both"/>
        <w:rPr>
          <w:rFonts w:ascii="Century Gothic" w:eastAsia="Times New Roman" w:hAnsi="Century Gothic" w:cs="Times New Roman"/>
          <w:sz w:val="20"/>
          <w:szCs w:val="20"/>
        </w:rPr>
      </w:pPr>
    </w:p>
    <w:p w14:paraId="0464793F" w14:textId="77777777" w:rsidR="00865E29" w:rsidRPr="00F762F6" w:rsidRDefault="00865E29" w:rsidP="00865E29">
      <w:pPr>
        <w:pStyle w:val="Nagwek"/>
        <w:tabs>
          <w:tab w:val="left" w:pos="9072"/>
        </w:tabs>
        <w:rPr>
          <w:rFonts w:ascii="Century Gothic" w:eastAsia="Times New Roman" w:hAnsi="Century Gothic"/>
          <w:sz w:val="20"/>
          <w:szCs w:val="20"/>
        </w:rPr>
      </w:pPr>
      <w:r w:rsidRPr="00F762F6">
        <w:rPr>
          <w:rFonts w:ascii="Century Gothic" w:eastAsia="Times New Roman" w:hAnsi="Century Gothic"/>
          <w:sz w:val="20"/>
          <w:szCs w:val="20"/>
        </w:rPr>
        <w:t xml:space="preserve">Zamawiający: </w:t>
      </w:r>
    </w:p>
    <w:p w14:paraId="1D8C2833" w14:textId="77777777" w:rsidR="00865E29" w:rsidRPr="00F762F6" w:rsidRDefault="00865E29" w:rsidP="00865E29">
      <w:pPr>
        <w:pStyle w:val="Nagwek"/>
        <w:tabs>
          <w:tab w:val="clear" w:pos="4536"/>
          <w:tab w:val="clear" w:pos="9072"/>
        </w:tabs>
        <w:ind w:left="3545"/>
        <w:rPr>
          <w:rFonts w:ascii="Century Gothic" w:hAnsi="Century Gothic"/>
          <w:b/>
          <w:bCs/>
          <w:i/>
          <w:iCs/>
          <w:sz w:val="20"/>
          <w:szCs w:val="20"/>
        </w:rPr>
      </w:pPr>
      <w:r w:rsidRPr="00F762F6">
        <w:rPr>
          <w:rFonts w:ascii="Century Gothic" w:hAnsi="Century Gothic"/>
          <w:b/>
          <w:bCs/>
          <w:i/>
          <w:iCs/>
          <w:sz w:val="20"/>
          <w:szCs w:val="20"/>
        </w:rPr>
        <w:t>Zakład Wodociągów, Kanalizacji i Oczyszczalnia Ścieków „Wod-Kan” Sp. z o.o.</w:t>
      </w:r>
    </w:p>
    <w:p w14:paraId="24EEFCDA" w14:textId="77777777" w:rsidR="00865E29" w:rsidRPr="00F762F6" w:rsidRDefault="00865E29" w:rsidP="00865E29">
      <w:pPr>
        <w:pStyle w:val="Nagwek"/>
        <w:tabs>
          <w:tab w:val="clear" w:pos="4536"/>
          <w:tab w:val="clear" w:pos="9072"/>
        </w:tabs>
        <w:rPr>
          <w:rFonts w:ascii="Century Gothic" w:hAnsi="Century Gothic"/>
          <w:b/>
          <w:bCs/>
          <w:i/>
          <w:iCs/>
          <w:sz w:val="20"/>
          <w:szCs w:val="20"/>
        </w:rPr>
      </w:pPr>
      <w:r w:rsidRPr="00F762F6">
        <w:rPr>
          <w:rFonts w:ascii="Century Gothic" w:hAnsi="Century Gothic"/>
          <w:b/>
          <w:bCs/>
          <w:i/>
          <w:iCs/>
          <w:sz w:val="20"/>
          <w:szCs w:val="20"/>
        </w:rPr>
        <w:tab/>
      </w:r>
      <w:r w:rsidRPr="00F762F6">
        <w:rPr>
          <w:rFonts w:ascii="Century Gothic" w:hAnsi="Century Gothic"/>
          <w:b/>
          <w:bCs/>
          <w:i/>
          <w:iCs/>
          <w:sz w:val="20"/>
          <w:szCs w:val="20"/>
        </w:rPr>
        <w:tab/>
      </w:r>
      <w:r w:rsidRPr="00F762F6">
        <w:rPr>
          <w:rFonts w:ascii="Century Gothic" w:hAnsi="Century Gothic"/>
          <w:b/>
          <w:bCs/>
          <w:i/>
          <w:iCs/>
          <w:sz w:val="20"/>
          <w:szCs w:val="20"/>
        </w:rPr>
        <w:tab/>
      </w:r>
      <w:r w:rsidRPr="00F762F6">
        <w:rPr>
          <w:rFonts w:ascii="Century Gothic" w:hAnsi="Century Gothic"/>
          <w:b/>
          <w:bCs/>
          <w:i/>
          <w:iCs/>
          <w:sz w:val="20"/>
          <w:szCs w:val="20"/>
        </w:rPr>
        <w:tab/>
      </w:r>
      <w:r w:rsidRPr="00F762F6">
        <w:rPr>
          <w:rFonts w:ascii="Century Gothic" w:hAnsi="Century Gothic"/>
          <w:b/>
          <w:bCs/>
          <w:i/>
          <w:iCs/>
          <w:sz w:val="20"/>
          <w:szCs w:val="20"/>
        </w:rPr>
        <w:tab/>
      </w:r>
      <w:r w:rsidRPr="00F762F6">
        <w:rPr>
          <w:rFonts w:ascii="Century Gothic" w:hAnsi="Century Gothic"/>
          <w:b/>
          <w:bCs/>
          <w:i/>
          <w:iCs/>
          <w:sz w:val="20"/>
          <w:szCs w:val="20"/>
          <w:lang w:val="x-none"/>
        </w:rPr>
        <w:t xml:space="preserve"> </w:t>
      </w:r>
      <w:r w:rsidRPr="00F762F6">
        <w:rPr>
          <w:rFonts w:ascii="Century Gothic" w:hAnsi="Century Gothic"/>
          <w:b/>
          <w:bCs/>
          <w:i/>
          <w:iCs/>
          <w:sz w:val="20"/>
          <w:szCs w:val="20"/>
        </w:rPr>
        <w:t xml:space="preserve">ul. Płocka 106, </w:t>
      </w:r>
    </w:p>
    <w:p w14:paraId="7F67063E" w14:textId="77777777" w:rsidR="00865E29" w:rsidRPr="00F762F6" w:rsidRDefault="00865E29" w:rsidP="00865E29">
      <w:pPr>
        <w:spacing w:after="0"/>
        <w:ind w:left="2836" w:firstLine="709"/>
        <w:outlineLvl w:val="1"/>
        <w:rPr>
          <w:rFonts w:ascii="Century Gothic" w:hAnsi="Century Gothic"/>
          <w:b/>
          <w:bCs/>
          <w:sz w:val="20"/>
          <w:szCs w:val="20"/>
        </w:rPr>
      </w:pPr>
      <w:r w:rsidRPr="00F762F6">
        <w:rPr>
          <w:rFonts w:ascii="Century Gothic" w:hAnsi="Century Gothic"/>
          <w:b/>
          <w:bCs/>
          <w:i/>
          <w:iCs/>
          <w:sz w:val="20"/>
          <w:szCs w:val="20"/>
        </w:rPr>
        <w:t>06-500 Mława</w:t>
      </w:r>
      <w:r w:rsidRPr="00F762F6">
        <w:rPr>
          <w:rFonts w:ascii="Century Gothic" w:hAnsi="Century Gothic"/>
          <w:b/>
          <w:bCs/>
          <w:sz w:val="20"/>
          <w:szCs w:val="20"/>
        </w:rPr>
        <w:t xml:space="preserve"> </w:t>
      </w:r>
    </w:p>
    <w:p w14:paraId="2E676A91" w14:textId="77777777" w:rsidR="00865E29" w:rsidRPr="00F762F6" w:rsidRDefault="00865E29" w:rsidP="00865E29">
      <w:pPr>
        <w:spacing w:after="0"/>
        <w:outlineLvl w:val="1"/>
        <w:rPr>
          <w:rFonts w:ascii="Century Gothic" w:hAnsi="Century Gothic"/>
          <w:b/>
          <w:bCs/>
          <w:sz w:val="20"/>
          <w:szCs w:val="20"/>
        </w:rPr>
      </w:pPr>
    </w:p>
    <w:p w14:paraId="507001D5" w14:textId="77777777" w:rsidR="00865E29" w:rsidRPr="00F762F6" w:rsidRDefault="00865E29" w:rsidP="00865E29">
      <w:pPr>
        <w:spacing w:after="0"/>
        <w:outlineLvl w:val="1"/>
        <w:rPr>
          <w:rFonts w:ascii="Century Gothic" w:hAnsi="Century Gothic"/>
          <w:sz w:val="20"/>
          <w:szCs w:val="20"/>
        </w:rPr>
      </w:pPr>
      <w:r w:rsidRPr="00F762F6">
        <w:rPr>
          <w:rFonts w:ascii="Century Gothic" w:hAnsi="Century Gothic"/>
          <w:sz w:val="20"/>
          <w:szCs w:val="20"/>
        </w:rPr>
        <w:t xml:space="preserve">Wykonawca: </w:t>
      </w:r>
      <w:r w:rsidRPr="00F762F6">
        <w:rPr>
          <w:rFonts w:ascii="Century Gothic" w:hAnsi="Century Gothic"/>
          <w:sz w:val="20"/>
          <w:szCs w:val="20"/>
        </w:rPr>
        <w:tab/>
      </w:r>
      <w:r w:rsidRPr="00F762F6">
        <w:rPr>
          <w:rFonts w:ascii="Century Gothic" w:hAnsi="Century Gothic"/>
          <w:sz w:val="20"/>
          <w:szCs w:val="20"/>
        </w:rPr>
        <w:tab/>
      </w:r>
      <w:r w:rsidRPr="00F762F6">
        <w:rPr>
          <w:rFonts w:ascii="Century Gothic" w:hAnsi="Century Gothic"/>
          <w:sz w:val="20"/>
          <w:szCs w:val="20"/>
        </w:rPr>
        <w:tab/>
      </w:r>
      <w:r w:rsidRPr="00F762F6">
        <w:rPr>
          <w:rFonts w:ascii="Century Gothic" w:hAnsi="Century Gothic"/>
          <w:sz w:val="20"/>
          <w:szCs w:val="20"/>
        </w:rPr>
        <w:tab/>
        <w:t>……………………………………………</w:t>
      </w:r>
    </w:p>
    <w:p w14:paraId="74033B51" w14:textId="77777777" w:rsidR="00865E29" w:rsidRPr="00F762F6" w:rsidRDefault="00865E29" w:rsidP="00865E29">
      <w:pPr>
        <w:spacing w:after="0"/>
        <w:ind w:right="-77"/>
        <w:jc w:val="both"/>
        <w:rPr>
          <w:rFonts w:ascii="Century Gothic" w:hAnsi="Century Gothic"/>
          <w:sz w:val="20"/>
          <w:szCs w:val="20"/>
        </w:rPr>
      </w:pPr>
      <w:r w:rsidRPr="00F762F6">
        <w:rPr>
          <w:rFonts w:ascii="Century Gothic" w:hAnsi="Century Gothic"/>
          <w:sz w:val="20"/>
          <w:szCs w:val="20"/>
        </w:rPr>
        <w:t xml:space="preserve">Adres siedziby Wykonawcy: </w:t>
      </w:r>
      <w:r w:rsidRPr="00F762F6">
        <w:rPr>
          <w:rFonts w:ascii="Century Gothic" w:hAnsi="Century Gothic"/>
          <w:sz w:val="20"/>
          <w:szCs w:val="20"/>
        </w:rPr>
        <w:tab/>
      </w:r>
      <w:r w:rsidRPr="00F762F6">
        <w:rPr>
          <w:rFonts w:ascii="Century Gothic" w:hAnsi="Century Gothic"/>
          <w:sz w:val="20"/>
          <w:szCs w:val="20"/>
        </w:rPr>
        <w:tab/>
        <w:t>……………………….………………..….</w:t>
      </w:r>
    </w:p>
    <w:p w14:paraId="3B0784B1" w14:textId="77777777" w:rsidR="00865E29" w:rsidRPr="00F762F6" w:rsidRDefault="00865E29" w:rsidP="00865E29">
      <w:pPr>
        <w:spacing w:after="0"/>
        <w:ind w:right="-77"/>
        <w:jc w:val="both"/>
        <w:rPr>
          <w:rFonts w:ascii="Century Gothic" w:hAnsi="Century Gothic"/>
          <w:sz w:val="20"/>
          <w:szCs w:val="20"/>
        </w:rPr>
      </w:pPr>
      <w:r w:rsidRPr="00F762F6">
        <w:rPr>
          <w:rFonts w:ascii="Century Gothic" w:hAnsi="Century Gothic"/>
          <w:sz w:val="20"/>
          <w:szCs w:val="20"/>
        </w:rPr>
        <w:t>NIP Wykonawcy:</w:t>
      </w:r>
      <w:r w:rsidRPr="00F762F6">
        <w:rPr>
          <w:rFonts w:ascii="Century Gothic" w:hAnsi="Century Gothic"/>
          <w:sz w:val="20"/>
          <w:szCs w:val="20"/>
        </w:rPr>
        <w:tab/>
      </w:r>
      <w:r w:rsidRPr="00F762F6">
        <w:rPr>
          <w:rFonts w:ascii="Century Gothic" w:hAnsi="Century Gothic"/>
          <w:sz w:val="20"/>
          <w:szCs w:val="20"/>
        </w:rPr>
        <w:tab/>
      </w:r>
      <w:r w:rsidRPr="00F762F6">
        <w:rPr>
          <w:rFonts w:ascii="Century Gothic" w:hAnsi="Century Gothic"/>
          <w:sz w:val="20"/>
          <w:szCs w:val="20"/>
        </w:rPr>
        <w:tab/>
        <w:t xml:space="preserve">…………………………...………………. </w:t>
      </w:r>
      <w:r w:rsidRPr="00F762F6">
        <w:rPr>
          <w:rFonts w:ascii="Century Gothic" w:hAnsi="Century Gothic"/>
          <w:sz w:val="20"/>
          <w:szCs w:val="20"/>
        </w:rPr>
        <w:tab/>
      </w:r>
    </w:p>
    <w:p w14:paraId="2A7A544B" w14:textId="77777777" w:rsidR="00865E29" w:rsidRPr="00F762F6" w:rsidRDefault="00865E29" w:rsidP="00865E29">
      <w:pPr>
        <w:pBdr>
          <w:bottom w:val="single" w:sz="4" w:space="10" w:color="auto"/>
        </w:pBdr>
        <w:spacing w:after="0"/>
        <w:ind w:right="-77"/>
        <w:rPr>
          <w:rFonts w:ascii="Century Gothic" w:hAnsi="Century Gothic"/>
          <w:sz w:val="20"/>
          <w:szCs w:val="20"/>
        </w:rPr>
      </w:pPr>
      <w:r w:rsidRPr="00F762F6">
        <w:rPr>
          <w:rFonts w:ascii="Century Gothic" w:hAnsi="Century Gothic"/>
          <w:sz w:val="20"/>
          <w:szCs w:val="20"/>
        </w:rPr>
        <w:t xml:space="preserve">Reprezentowany przez: </w:t>
      </w:r>
      <w:r w:rsidRPr="00F762F6">
        <w:rPr>
          <w:rFonts w:ascii="Century Gothic" w:hAnsi="Century Gothic"/>
          <w:sz w:val="20"/>
          <w:szCs w:val="20"/>
        </w:rPr>
        <w:tab/>
      </w:r>
      <w:r w:rsidRPr="00F762F6">
        <w:rPr>
          <w:rFonts w:ascii="Century Gothic" w:hAnsi="Century Gothic"/>
          <w:sz w:val="20"/>
          <w:szCs w:val="20"/>
        </w:rPr>
        <w:tab/>
        <w:t>…………………………...……………….</w:t>
      </w:r>
    </w:p>
    <w:p w14:paraId="7525F8CB" w14:textId="77777777" w:rsidR="00DE67DD" w:rsidRPr="00865E29" w:rsidRDefault="00DE67DD" w:rsidP="00892A1B">
      <w:pPr>
        <w:spacing w:after="0" w:line="240" w:lineRule="auto"/>
        <w:jc w:val="both"/>
        <w:rPr>
          <w:rFonts w:ascii="Century Gothic" w:hAnsi="Century Gothic" w:cs="Times New Roman"/>
          <w:sz w:val="20"/>
          <w:szCs w:val="20"/>
        </w:rPr>
      </w:pPr>
    </w:p>
    <w:p w14:paraId="4CC67629" w14:textId="77777777" w:rsidR="00DE67DD" w:rsidRPr="00865E29" w:rsidRDefault="00DE67DD" w:rsidP="00892A1B">
      <w:pPr>
        <w:spacing w:after="0" w:line="240" w:lineRule="auto"/>
        <w:jc w:val="both"/>
        <w:rPr>
          <w:rFonts w:ascii="Century Gothic" w:hAnsi="Century Gothic" w:cs="Times New Roman"/>
          <w:sz w:val="20"/>
          <w:szCs w:val="20"/>
        </w:rPr>
      </w:pPr>
    </w:p>
    <w:p w14:paraId="74AFEAD1" w14:textId="77777777" w:rsidR="00DE67DD" w:rsidRPr="00865E29" w:rsidRDefault="00DE67DD" w:rsidP="00892A1B">
      <w:pPr>
        <w:pStyle w:val="Default"/>
        <w:jc w:val="center"/>
        <w:rPr>
          <w:rFonts w:ascii="Century Gothic" w:hAnsi="Century Gothic" w:cs="Times New Roman"/>
          <w:b/>
          <w:bCs/>
          <w:sz w:val="22"/>
          <w:szCs w:val="22"/>
        </w:rPr>
      </w:pPr>
      <w:r w:rsidRPr="00865E29">
        <w:rPr>
          <w:rFonts w:ascii="Century Gothic" w:hAnsi="Century Gothic" w:cs="Times New Roman"/>
          <w:b/>
          <w:bCs/>
          <w:sz w:val="22"/>
          <w:szCs w:val="22"/>
        </w:rPr>
        <w:t>OŚWIADCZENIE WYKONAWCY</w:t>
      </w:r>
    </w:p>
    <w:p w14:paraId="1BD051A8" w14:textId="34E9803B" w:rsidR="00DE67DD" w:rsidRPr="00865E29" w:rsidRDefault="00DE67DD" w:rsidP="00892A1B">
      <w:pPr>
        <w:pStyle w:val="Default"/>
        <w:jc w:val="center"/>
        <w:rPr>
          <w:rFonts w:ascii="Century Gothic" w:hAnsi="Century Gothic" w:cs="Times New Roman"/>
          <w:b/>
          <w:bCs/>
          <w:sz w:val="22"/>
          <w:szCs w:val="22"/>
        </w:rPr>
      </w:pPr>
      <w:r w:rsidRPr="00865E29">
        <w:rPr>
          <w:rFonts w:ascii="Century Gothic" w:hAnsi="Century Gothic" w:cs="Times New Roman"/>
          <w:b/>
          <w:bCs/>
          <w:sz w:val="22"/>
          <w:szCs w:val="22"/>
        </w:rPr>
        <w:t xml:space="preserve">dotyczące Wykazu Głównych </w:t>
      </w:r>
      <w:r w:rsidR="004626AD" w:rsidRPr="00865E29">
        <w:rPr>
          <w:rFonts w:ascii="Century Gothic" w:hAnsi="Century Gothic" w:cs="Times New Roman"/>
          <w:b/>
          <w:bCs/>
          <w:sz w:val="22"/>
          <w:szCs w:val="22"/>
        </w:rPr>
        <w:t>Materiałów</w:t>
      </w:r>
    </w:p>
    <w:bookmarkEnd w:id="0"/>
    <w:p w14:paraId="21D96C14" w14:textId="77777777" w:rsidR="00DE67DD" w:rsidRPr="00865E29" w:rsidRDefault="00DE67DD" w:rsidP="00892A1B">
      <w:pPr>
        <w:spacing w:after="0" w:line="240" w:lineRule="auto"/>
        <w:jc w:val="both"/>
        <w:rPr>
          <w:rFonts w:ascii="Century Gothic" w:hAnsi="Century Gothic" w:cs="Times New Roman"/>
        </w:rPr>
      </w:pPr>
    </w:p>
    <w:p w14:paraId="2D141123" w14:textId="7789127C" w:rsidR="00DE67DD" w:rsidRPr="00865E29" w:rsidRDefault="00865E29" w:rsidP="00892A1B">
      <w:pPr>
        <w:pStyle w:val="Default"/>
        <w:jc w:val="both"/>
        <w:rPr>
          <w:rFonts w:ascii="Century Gothic" w:hAnsi="Century Gothic" w:cs="Times New Roman"/>
          <w:sz w:val="20"/>
          <w:szCs w:val="20"/>
        </w:rPr>
      </w:pPr>
      <w:r w:rsidRPr="003C2D71">
        <w:rPr>
          <w:rFonts w:ascii="Century Gothic" w:hAnsi="Century Gothic" w:cs="Times New Roman"/>
          <w:sz w:val="20"/>
          <w:szCs w:val="20"/>
        </w:rPr>
        <w:t xml:space="preserve">W związku z ubieganiem się o udzielenie zamówienia publicznego w ramach postępowania prowadzonego w trybie zapytania o ofertę pn.: </w:t>
      </w:r>
      <w:bookmarkStart w:id="2" w:name="_Hlk69302289"/>
      <w:r w:rsidRPr="003C2D71">
        <w:rPr>
          <w:rFonts w:ascii="Century Gothic" w:hAnsi="Century Gothic"/>
          <w:b/>
          <w:bCs/>
          <w:sz w:val="20"/>
          <w:szCs w:val="20"/>
        </w:rPr>
        <w:t xml:space="preserve">„Budowa stacji uzdatniania wody SUW Mława” </w:t>
      </w:r>
      <w:bookmarkEnd w:id="2"/>
      <w:r w:rsidRPr="003C2D71">
        <w:rPr>
          <w:rFonts w:ascii="Century Gothic" w:eastAsia="Times New Roman" w:hAnsi="Century Gothic"/>
          <w:sz w:val="20"/>
          <w:szCs w:val="20"/>
        </w:rPr>
        <w:t xml:space="preserve">prowadzonego przez </w:t>
      </w:r>
      <w:r w:rsidRPr="003C2D71">
        <w:rPr>
          <w:rFonts w:ascii="Century Gothic" w:hAnsi="Century Gothic"/>
          <w:sz w:val="20"/>
          <w:szCs w:val="20"/>
        </w:rPr>
        <w:t xml:space="preserve">Zakład Wodociągów, Kanalizacji i Oczyszczalnia Ścieków „Wod-Kan” </w:t>
      </w:r>
      <w:r w:rsidRPr="003C2D71">
        <w:rPr>
          <w:rFonts w:ascii="Century Gothic" w:eastAsia="Times New Roman" w:hAnsi="Century Gothic"/>
          <w:sz w:val="20"/>
          <w:szCs w:val="20"/>
        </w:rPr>
        <w:t>Sp. z o.o. w Mławie</w:t>
      </w:r>
      <w:r w:rsidR="00A57B61" w:rsidRPr="00865E29">
        <w:rPr>
          <w:rFonts w:ascii="Century Gothic" w:hAnsi="Century Gothic" w:cs="Times New Roman"/>
          <w:sz w:val="20"/>
          <w:szCs w:val="20"/>
        </w:rPr>
        <w:t xml:space="preserve">, </w:t>
      </w:r>
      <w:r w:rsidR="00DE67DD" w:rsidRPr="00865E29">
        <w:rPr>
          <w:rFonts w:ascii="Century Gothic" w:hAnsi="Century Gothic" w:cs="Times New Roman"/>
          <w:sz w:val="20"/>
          <w:szCs w:val="20"/>
        </w:rPr>
        <w:t>niniejszym oświadczam, że</w:t>
      </w:r>
      <w:r w:rsidR="00A53B0D" w:rsidRPr="00865E29">
        <w:rPr>
          <w:rFonts w:ascii="Century Gothic" w:hAnsi="Century Gothic" w:cs="Times New Roman"/>
          <w:sz w:val="20"/>
          <w:szCs w:val="20"/>
        </w:rPr>
        <w:t xml:space="preserve"> </w:t>
      </w:r>
      <w:r w:rsidR="00DE67DD" w:rsidRPr="00865E29">
        <w:rPr>
          <w:rFonts w:ascii="Century Gothic" w:hAnsi="Century Gothic" w:cs="Times New Roman"/>
          <w:sz w:val="20"/>
          <w:szCs w:val="20"/>
        </w:rPr>
        <w:t xml:space="preserve">przy realizacji przedmiotu zamówienia zastosujemy wyspecyfikowane </w:t>
      </w:r>
      <w:r w:rsidR="00582B3C" w:rsidRPr="00865E29">
        <w:rPr>
          <w:rFonts w:ascii="Century Gothic" w:hAnsi="Century Gothic" w:cs="Times New Roman"/>
          <w:sz w:val="20"/>
          <w:szCs w:val="20"/>
        </w:rPr>
        <w:t xml:space="preserve">poniżej </w:t>
      </w:r>
      <w:r w:rsidR="00DE67DD" w:rsidRPr="00865E29">
        <w:rPr>
          <w:rFonts w:ascii="Century Gothic" w:hAnsi="Century Gothic" w:cs="Times New Roman"/>
          <w:sz w:val="20"/>
          <w:szCs w:val="20"/>
        </w:rPr>
        <w:t xml:space="preserve">Główne </w:t>
      </w:r>
      <w:r w:rsidR="00FF00B9" w:rsidRPr="00865E29">
        <w:rPr>
          <w:rFonts w:ascii="Century Gothic" w:hAnsi="Century Gothic" w:cs="Times New Roman"/>
          <w:sz w:val="20"/>
          <w:szCs w:val="20"/>
        </w:rPr>
        <w:t>Materiały</w:t>
      </w:r>
      <w:r w:rsidR="00DE67DD" w:rsidRPr="00865E29">
        <w:rPr>
          <w:rFonts w:ascii="Century Gothic" w:hAnsi="Century Gothic" w:cs="Times New Roman"/>
          <w:sz w:val="20"/>
          <w:szCs w:val="20"/>
        </w:rPr>
        <w:t xml:space="preserve">. </w:t>
      </w:r>
      <w:r w:rsidRPr="003C2D71">
        <w:rPr>
          <w:rFonts w:ascii="Century Gothic" w:hAnsi="Century Gothic" w:cs="Times New Roman"/>
          <w:sz w:val="20"/>
          <w:szCs w:val="20"/>
        </w:rPr>
        <w:t>Potwierdzamy, że w pełni zaznajomiliśmy się z przedstawionym</w:t>
      </w:r>
      <w:r>
        <w:rPr>
          <w:rFonts w:ascii="Century Gothic" w:hAnsi="Century Gothic" w:cs="Times New Roman"/>
          <w:sz w:val="20"/>
          <w:szCs w:val="20"/>
        </w:rPr>
        <w:t>i</w:t>
      </w:r>
      <w:r w:rsidRPr="003C2D71">
        <w:rPr>
          <w:rFonts w:ascii="Century Gothic" w:hAnsi="Century Gothic" w:cs="Times New Roman"/>
          <w:sz w:val="20"/>
          <w:szCs w:val="20"/>
        </w:rPr>
        <w:t xml:space="preserve"> przez Zamawiającego </w:t>
      </w:r>
      <w:r>
        <w:rPr>
          <w:rFonts w:ascii="Century Gothic" w:hAnsi="Century Gothic" w:cs="Times New Roman"/>
          <w:sz w:val="20"/>
          <w:szCs w:val="20"/>
        </w:rPr>
        <w:t>Projektami i nie wnosimy zastrzeżeń</w:t>
      </w:r>
      <w:r w:rsidR="00DE67DD" w:rsidRPr="00865E29">
        <w:rPr>
          <w:rFonts w:ascii="Century Gothic" w:hAnsi="Century Gothic" w:cs="Times New Roman"/>
          <w:sz w:val="20"/>
          <w:szCs w:val="20"/>
        </w:rPr>
        <w:t xml:space="preserve">. Zobowiązujemy się do dostawy wyspecyfikowanych </w:t>
      </w:r>
      <w:r w:rsidR="00FF00B9" w:rsidRPr="00865E29">
        <w:rPr>
          <w:rFonts w:ascii="Century Gothic" w:hAnsi="Century Gothic" w:cs="Times New Roman"/>
          <w:sz w:val="20"/>
          <w:szCs w:val="20"/>
        </w:rPr>
        <w:t>materiałów</w:t>
      </w:r>
      <w:r w:rsidR="00DE67DD" w:rsidRPr="00865E29">
        <w:rPr>
          <w:rFonts w:ascii="Century Gothic" w:hAnsi="Century Gothic" w:cs="Times New Roman"/>
          <w:sz w:val="20"/>
          <w:szCs w:val="20"/>
        </w:rPr>
        <w:t xml:space="preserve"> o parametrach technicznych nie gorszych niż parametry określone w </w:t>
      </w:r>
      <w:r>
        <w:rPr>
          <w:rFonts w:ascii="Century Gothic" w:hAnsi="Century Gothic" w:cs="Times New Roman"/>
          <w:sz w:val="20"/>
          <w:szCs w:val="20"/>
        </w:rPr>
        <w:t>Projektach</w:t>
      </w:r>
      <w:r w:rsidR="00DE67DD" w:rsidRPr="00865E29">
        <w:rPr>
          <w:rFonts w:ascii="Century Gothic" w:hAnsi="Century Gothic" w:cs="Times New Roman"/>
          <w:sz w:val="20"/>
          <w:szCs w:val="20"/>
        </w:rPr>
        <w:t xml:space="preserve"> i</w:t>
      </w:r>
      <w:r w:rsidR="00810D33" w:rsidRPr="00865E29">
        <w:rPr>
          <w:rFonts w:ascii="Century Gothic" w:hAnsi="Century Gothic" w:cs="Times New Roman"/>
          <w:sz w:val="20"/>
          <w:szCs w:val="20"/>
        </w:rPr>
        <w:t xml:space="preserve"> </w:t>
      </w:r>
      <w:r w:rsidR="00DE67DD" w:rsidRPr="00865E29">
        <w:rPr>
          <w:rFonts w:ascii="Century Gothic" w:hAnsi="Century Gothic" w:cs="Times New Roman"/>
          <w:sz w:val="20"/>
          <w:szCs w:val="20"/>
        </w:rPr>
        <w:t xml:space="preserve">wymaganiach niniejszego załącznika. Przedstawione typy, modele i marki oferowanych </w:t>
      </w:r>
      <w:r w:rsidR="00FF00B9" w:rsidRPr="00865E29">
        <w:rPr>
          <w:rFonts w:ascii="Century Gothic" w:hAnsi="Century Gothic" w:cs="Times New Roman"/>
          <w:sz w:val="20"/>
          <w:szCs w:val="20"/>
        </w:rPr>
        <w:t>materiałów</w:t>
      </w:r>
      <w:r w:rsidR="00DE67DD" w:rsidRPr="00865E29">
        <w:rPr>
          <w:rFonts w:ascii="Century Gothic" w:hAnsi="Century Gothic" w:cs="Times New Roman"/>
          <w:sz w:val="20"/>
          <w:szCs w:val="20"/>
        </w:rPr>
        <w:t xml:space="preserve"> zawarte w</w:t>
      </w:r>
      <w:r w:rsidR="00A53B0D" w:rsidRPr="00865E29">
        <w:rPr>
          <w:rFonts w:ascii="Century Gothic" w:hAnsi="Century Gothic" w:cs="Times New Roman"/>
          <w:sz w:val="20"/>
          <w:szCs w:val="20"/>
        </w:rPr>
        <w:t xml:space="preserve"> </w:t>
      </w:r>
      <w:r w:rsidR="00DE67DD" w:rsidRPr="00865E29">
        <w:rPr>
          <w:rFonts w:ascii="Century Gothic" w:hAnsi="Century Gothic" w:cs="Times New Roman"/>
          <w:sz w:val="20"/>
          <w:szCs w:val="20"/>
        </w:rPr>
        <w:t xml:space="preserve">Wykazie Głównych </w:t>
      </w:r>
      <w:r w:rsidR="00F360AF" w:rsidRPr="00865E29">
        <w:rPr>
          <w:rFonts w:ascii="Century Gothic" w:hAnsi="Century Gothic" w:cs="Times New Roman"/>
          <w:sz w:val="20"/>
          <w:szCs w:val="20"/>
        </w:rPr>
        <w:t>Materiałów</w:t>
      </w:r>
      <w:r w:rsidR="00DE67DD" w:rsidRPr="00865E29">
        <w:rPr>
          <w:rFonts w:ascii="Century Gothic" w:hAnsi="Century Gothic" w:cs="Times New Roman"/>
          <w:sz w:val="20"/>
          <w:szCs w:val="20"/>
        </w:rPr>
        <w:t xml:space="preserve"> mają charakter ostateczny i nie będą przez nas zastępowane innymi </w:t>
      </w:r>
      <w:r w:rsidR="00FF00B9" w:rsidRPr="00865E29">
        <w:rPr>
          <w:rFonts w:ascii="Century Gothic" w:hAnsi="Century Gothic" w:cs="Times New Roman"/>
          <w:sz w:val="20"/>
          <w:szCs w:val="20"/>
        </w:rPr>
        <w:t>materiałami</w:t>
      </w:r>
      <w:r w:rsidR="00DE67DD" w:rsidRPr="00865E29">
        <w:rPr>
          <w:rFonts w:ascii="Century Gothic" w:hAnsi="Century Gothic" w:cs="Times New Roman"/>
          <w:sz w:val="20"/>
          <w:szCs w:val="20"/>
        </w:rPr>
        <w:t xml:space="preserve"> na etapie realizacji przedmiotu zamówienia. Ponadto oświadczamy, że</w:t>
      </w:r>
      <w:r w:rsidR="00810D33" w:rsidRPr="00865E29">
        <w:rPr>
          <w:rFonts w:ascii="Century Gothic" w:hAnsi="Century Gothic" w:cs="Times New Roman"/>
          <w:sz w:val="20"/>
          <w:szCs w:val="20"/>
        </w:rPr>
        <w:t xml:space="preserve"> </w:t>
      </w:r>
      <w:r w:rsidR="00DE67DD" w:rsidRPr="00865E29">
        <w:rPr>
          <w:rFonts w:ascii="Century Gothic" w:hAnsi="Century Gothic" w:cs="Times New Roman"/>
          <w:sz w:val="20"/>
          <w:szCs w:val="20"/>
        </w:rPr>
        <w:t xml:space="preserve">przedstawione marki, typy i modele oferowanych </w:t>
      </w:r>
      <w:r w:rsidR="00FF00B9" w:rsidRPr="00865E29">
        <w:rPr>
          <w:rFonts w:ascii="Century Gothic" w:hAnsi="Century Gothic" w:cs="Times New Roman"/>
          <w:sz w:val="20"/>
          <w:szCs w:val="20"/>
        </w:rPr>
        <w:t>materiałów</w:t>
      </w:r>
      <w:r w:rsidR="00DE67DD" w:rsidRPr="00865E29">
        <w:rPr>
          <w:rFonts w:ascii="Century Gothic" w:hAnsi="Century Gothic" w:cs="Times New Roman"/>
          <w:sz w:val="20"/>
          <w:szCs w:val="20"/>
        </w:rPr>
        <w:t xml:space="preserve"> nie stanowią tajemnicy przedsiębiorstwa. </w:t>
      </w:r>
    </w:p>
    <w:p w14:paraId="7FBF21DD" w14:textId="77777777" w:rsidR="00DE67DD" w:rsidRPr="00865E29" w:rsidRDefault="00DE67DD" w:rsidP="00892A1B">
      <w:pPr>
        <w:spacing w:after="0" w:line="240" w:lineRule="auto"/>
        <w:jc w:val="both"/>
        <w:rPr>
          <w:rFonts w:ascii="Century Gothic" w:hAnsi="Century Gothic" w:cs="Times New Roman"/>
          <w:sz w:val="20"/>
          <w:szCs w:val="20"/>
        </w:rPr>
      </w:pPr>
    </w:p>
    <w:p w14:paraId="29DA0EB3" w14:textId="3F60A56A" w:rsidR="00A41AC2" w:rsidRPr="00865E29" w:rsidRDefault="00FF00B9" w:rsidP="00A41AC2">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t>MATERIAŁ</w:t>
      </w:r>
      <w:r w:rsidR="00A41AC2" w:rsidRPr="00865E29">
        <w:rPr>
          <w:rFonts w:ascii="Century Gothic" w:hAnsi="Century Gothic" w:cs="Times New Roman"/>
          <w:b/>
          <w:bCs/>
          <w:sz w:val="20"/>
          <w:szCs w:val="20"/>
        </w:rPr>
        <w:t xml:space="preserve"> NR </w:t>
      </w:r>
      <w:r w:rsidR="00F559D0" w:rsidRPr="00865E29">
        <w:rPr>
          <w:rFonts w:ascii="Century Gothic" w:hAnsi="Century Gothic" w:cs="Times New Roman"/>
          <w:b/>
          <w:bCs/>
          <w:sz w:val="20"/>
          <w:szCs w:val="20"/>
        </w:rPr>
        <w:t>1</w:t>
      </w:r>
    </w:p>
    <w:p w14:paraId="2D72C544" w14:textId="10CF83ED" w:rsidR="00A41AC2" w:rsidRPr="00865E29" w:rsidRDefault="00FF00B9" w:rsidP="00A41AC2">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Płyta warstwowa ścienna</w:t>
      </w:r>
    </w:p>
    <w:p w14:paraId="27068C2F" w14:textId="44A85705" w:rsidR="00A41AC2" w:rsidRPr="00865E29" w:rsidRDefault="00A41AC2" w:rsidP="00A41AC2">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w:t>
      </w:r>
      <w:r w:rsidR="00F360AF" w:rsidRPr="00865E29">
        <w:rPr>
          <w:rFonts w:ascii="Century Gothic" w:hAnsi="Century Gothic" w:cs="Times New Roman"/>
          <w:sz w:val="20"/>
          <w:szCs w:val="20"/>
          <w:u w:val="single"/>
        </w:rPr>
        <w:t>y materiał</w:t>
      </w:r>
      <w:r w:rsidRPr="00865E29">
        <w:rPr>
          <w:rFonts w:ascii="Century Gothic" w:hAnsi="Century Gothic" w:cs="Times New Roman"/>
          <w:sz w:val="20"/>
          <w:szCs w:val="20"/>
          <w:u w:val="single"/>
        </w:rPr>
        <w:t xml:space="preserve"> (spełniając</w:t>
      </w:r>
      <w:r w:rsidR="00F360AF" w:rsidRPr="00865E29">
        <w:rPr>
          <w:rFonts w:ascii="Century Gothic" w:hAnsi="Century Gothic" w:cs="Times New Roman"/>
          <w:sz w:val="20"/>
          <w:szCs w:val="20"/>
          <w:u w:val="single"/>
        </w:rPr>
        <w:t>y</w:t>
      </w:r>
      <w:r w:rsidRPr="00865E29">
        <w:rPr>
          <w:rFonts w:ascii="Century Gothic" w:hAnsi="Century Gothic" w:cs="Times New Roman"/>
          <w:sz w:val="20"/>
          <w:szCs w:val="20"/>
          <w:u w:val="single"/>
        </w:rPr>
        <w:t xml:space="preserve"> wymogi PFU):</w:t>
      </w:r>
    </w:p>
    <w:p w14:paraId="413CAFAE" w14:textId="77777777" w:rsidR="00A41AC2" w:rsidRPr="00865E29" w:rsidRDefault="00A41AC2" w:rsidP="00A41AC2">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502C806D" w14:textId="77777777" w:rsidR="00A41AC2" w:rsidRPr="00865E29" w:rsidRDefault="00A41AC2" w:rsidP="00A41AC2">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5647A3BF" w14:textId="77777777" w:rsidR="00A41AC2" w:rsidRPr="00865E29" w:rsidRDefault="00A41AC2" w:rsidP="00A41AC2">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624A74DE" w14:textId="29FBDA6D" w:rsidR="00A41AC2" w:rsidRPr="00865E29" w:rsidRDefault="00A41AC2" w:rsidP="00A41AC2">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 xml:space="preserve">oryginalna karta katalogowa producenta </w:t>
      </w:r>
      <w:r w:rsidR="00FF00B9" w:rsidRPr="00865E29">
        <w:rPr>
          <w:rFonts w:ascii="Century Gothic" w:hAnsi="Century Gothic" w:cs="Times New Roman"/>
          <w:sz w:val="20"/>
          <w:szCs w:val="20"/>
        </w:rPr>
        <w:t xml:space="preserve">materiału </w:t>
      </w:r>
      <w:r w:rsidRPr="00865E29">
        <w:rPr>
          <w:rFonts w:ascii="Century Gothic" w:hAnsi="Century Gothic" w:cs="Times New Roman"/>
          <w:sz w:val="20"/>
          <w:szCs w:val="20"/>
        </w:rPr>
        <w:t>(załączyć do oferty).</w:t>
      </w:r>
    </w:p>
    <w:p w14:paraId="5D724928" w14:textId="36676BD9" w:rsidR="00A41AC2" w:rsidRPr="00865E29" w:rsidRDefault="00A41AC2" w:rsidP="00A41AC2">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 xml:space="preserve">Obiekt poświadczający funkcjonowanie danego typu </w:t>
      </w:r>
      <w:r w:rsidR="00F360AF" w:rsidRPr="00865E29">
        <w:rPr>
          <w:rFonts w:ascii="Century Gothic" w:hAnsi="Century Gothic" w:cs="Times New Roman"/>
          <w:sz w:val="20"/>
          <w:szCs w:val="20"/>
          <w:u w:val="single"/>
        </w:rPr>
        <w:t>materiału</w:t>
      </w:r>
      <w:r w:rsidRPr="00865E29">
        <w:rPr>
          <w:rFonts w:ascii="Century Gothic" w:hAnsi="Century Gothic" w:cs="Times New Roman"/>
          <w:sz w:val="20"/>
          <w:szCs w:val="20"/>
          <w:u w:val="single"/>
        </w:rPr>
        <w:t>:</w:t>
      </w:r>
    </w:p>
    <w:p w14:paraId="046D5B93" w14:textId="6B6CC0AB" w:rsidR="00A41AC2" w:rsidRPr="00865E29" w:rsidRDefault="00F360AF" w:rsidP="00A41AC2">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w:t>
      </w:r>
      <w:r w:rsidR="00A41AC2" w:rsidRPr="00865E29">
        <w:rPr>
          <w:rFonts w:ascii="Century Gothic" w:hAnsi="Century Gothic" w:cs="Times New Roman"/>
          <w:sz w:val="20"/>
          <w:szCs w:val="20"/>
        </w:rPr>
        <w:t xml:space="preserve"> został zamontowan</w:t>
      </w:r>
      <w:r w:rsidRPr="00865E29">
        <w:rPr>
          <w:rFonts w:ascii="Century Gothic" w:hAnsi="Century Gothic" w:cs="Times New Roman"/>
          <w:sz w:val="20"/>
          <w:szCs w:val="20"/>
        </w:rPr>
        <w:t>y</w:t>
      </w:r>
      <w:r w:rsidR="00A41AC2" w:rsidRPr="00865E29">
        <w:rPr>
          <w:rFonts w:ascii="Century Gothic" w:hAnsi="Century Gothic" w:cs="Times New Roman"/>
          <w:sz w:val="20"/>
          <w:szCs w:val="20"/>
        </w:rPr>
        <w:t xml:space="preserve"> </w:t>
      </w:r>
      <w:r w:rsidRPr="00865E29">
        <w:rPr>
          <w:rFonts w:ascii="Century Gothic" w:hAnsi="Century Gothic" w:cs="Times New Roman"/>
          <w:sz w:val="20"/>
          <w:szCs w:val="20"/>
        </w:rPr>
        <w:t>w obiekcie</w:t>
      </w:r>
      <w:r w:rsidR="00A41AC2" w:rsidRPr="00865E29">
        <w:rPr>
          <w:rFonts w:ascii="Century Gothic" w:hAnsi="Century Gothic" w:cs="Times New Roman"/>
          <w:sz w:val="20"/>
          <w:szCs w:val="20"/>
        </w:rPr>
        <w:t xml:space="preserve"> ……………….…………… położon</w:t>
      </w:r>
      <w:r w:rsidRPr="00865E29">
        <w:rPr>
          <w:rFonts w:ascii="Century Gothic" w:hAnsi="Century Gothic" w:cs="Times New Roman"/>
          <w:sz w:val="20"/>
          <w:szCs w:val="20"/>
        </w:rPr>
        <w:t>ym</w:t>
      </w:r>
      <w:r w:rsidR="00A41AC2" w:rsidRPr="00865E29">
        <w:rPr>
          <w:rFonts w:ascii="Century Gothic" w:hAnsi="Century Gothic" w:cs="Times New Roman"/>
          <w:sz w:val="20"/>
          <w:szCs w:val="20"/>
        </w:rPr>
        <w:t xml:space="preserve"> w miejscowości ………………………………………, gdzie użytkownikiem jest ……………………….. </w:t>
      </w:r>
    </w:p>
    <w:p w14:paraId="725EDA49" w14:textId="61558078" w:rsidR="00A41AC2" w:rsidRPr="00865E29" w:rsidRDefault="00F360AF" w:rsidP="00A41AC2">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w:t>
      </w:r>
      <w:r w:rsidR="00A41AC2" w:rsidRPr="00865E29">
        <w:rPr>
          <w:rFonts w:ascii="Century Gothic" w:hAnsi="Century Gothic" w:cs="Times New Roman"/>
          <w:sz w:val="20"/>
          <w:szCs w:val="20"/>
        </w:rPr>
        <w:t xml:space="preserve"> spełnia poniższe wymogi techniczne:</w:t>
      </w:r>
    </w:p>
    <w:p w14:paraId="45ACAEE0" w14:textId="65D1C756" w:rsidR="00393D19"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moduł 1000 mm</w:t>
      </w:r>
      <w:r w:rsidR="00393D19" w:rsidRPr="00865E29">
        <w:rPr>
          <w:rFonts w:ascii="Century Gothic" w:hAnsi="Century Gothic" w:cs="Times New Roman"/>
          <w:sz w:val="20"/>
          <w:szCs w:val="20"/>
        </w:rPr>
        <w:t>,</w:t>
      </w:r>
    </w:p>
    <w:p w14:paraId="154666D0"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grubość min. 100 mm</w:t>
      </w:r>
      <w:r w:rsidR="00393D19" w:rsidRPr="00865E29">
        <w:rPr>
          <w:rFonts w:ascii="Century Gothic" w:hAnsi="Century Gothic" w:cs="Times New Roman"/>
          <w:sz w:val="20"/>
          <w:szCs w:val="20"/>
        </w:rPr>
        <w:t>,</w:t>
      </w:r>
    </w:p>
    <w:p w14:paraId="7234F6F7" w14:textId="6A2B2C11"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właściwości cieplne: współczynnik przewodzenia ciepła, λD – max 0,022W/m2K, współczynnik przenikania ciepła, Ud, S – max 0,23W/m2·K,</w:t>
      </w:r>
    </w:p>
    <w:p w14:paraId="7754E69F" w14:textId="470AEF04"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odporność na działanie ognia układ pionowy: min. NPD.</w:t>
      </w:r>
    </w:p>
    <w:p w14:paraId="0DEF3A70" w14:textId="77777777" w:rsidR="00F360AF" w:rsidRPr="00865E29" w:rsidRDefault="00F360AF" w:rsidP="00F360AF">
      <w:pPr>
        <w:spacing w:after="0" w:line="240" w:lineRule="auto"/>
        <w:jc w:val="both"/>
        <w:rPr>
          <w:rFonts w:ascii="Century Gothic" w:hAnsi="Century Gothic" w:cs="Times New Roman"/>
          <w:sz w:val="20"/>
          <w:szCs w:val="20"/>
        </w:rPr>
      </w:pPr>
    </w:p>
    <w:p w14:paraId="3568A929" w14:textId="77777777" w:rsidR="00F360AF" w:rsidRPr="00865E29" w:rsidRDefault="00F360AF" w:rsidP="00F360AF">
      <w:pPr>
        <w:spacing w:after="0" w:line="240" w:lineRule="auto"/>
        <w:jc w:val="both"/>
        <w:rPr>
          <w:rFonts w:ascii="Century Gothic" w:hAnsi="Century Gothic" w:cs="Times New Roman"/>
          <w:sz w:val="20"/>
          <w:szCs w:val="20"/>
        </w:rPr>
      </w:pPr>
    </w:p>
    <w:p w14:paraId="3B321E33" w14:textId="51782FD1" w:rsidR="00F360AF" w:rsidRPr="00865E29" w:rsidRDefault="00F360AF" w:rsidP="00F360AF">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t>MATERIAŁ NR 2</w:t>
      </w:r>
    </w:p>
    <w:p w14:paraId="0CBD5A68" w14:textId="69B069D6" w:rsidR="00F360AF" w:rsidRPr="00865E29" w:rsidRDefault="00F360AF" w:rsidP="00F360AF">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Płyta warstwowa dachowa</w:t>
      </w:r>
    </w:p>
    <w:p w14:paraId="5741ED05" w14:textId="77777777" w:rsidR="00F360AF" w:rsidRPr="00865E29" w:rsidRDefault="00F360AF" w:rsidP="00F360AF">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172EBD39" w14:textId="77777777" w:rsidR="00F360AF" w:rsidRPr="00865E29" w:rsidRDefault="00F360AF" w:rsidP="00F360AF">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771DF677" w14:textId="77777777" w:rsidR="00F360AF" w:rsidRPr="00865E29" w:rsidRDefault="00F360AF" w:rsidP="00F360AF">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53852D5D" w14:textId="77777777" w:rsidR="00F360AF" w:rsidRPr="00865E29" w:rsidRDefault="00F360AF" w:rsidP="00F360AF">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lastRenderedPageBreak/>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372A259F" w14:textId="77777777" w:rsidR="00F360AF" w:rsidRPr="00865E29" w:rsidRDefault="00F360AF" w:rsidP="00F360AF">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66F2209F" w14:textId="77777777" w:rsidR="00F360AF" w:rsidRPr="00865E29" w:rsidRDefault="00F360AF" w:rsidP="00F360AF">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71DA681F" w14:textId="77777777" w:rsidR="00F360AF" w:rsidRPr="00865E29" w:rsidRDefault="00F360AF" w:rsidP="00F360AF">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62D970D6" w14:textId="77777777" w:rsidR="00F360AF" w:rsidRPr="00865E29" w:rsidRDefault="00F360AF" w:rsidP="00F360AF">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4ACA9A15"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moduł 1000 mm,</w:t>
      </w:r>
    </w:p>
    <w:p w14:paraId="6FC49FAD"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grubość min. 120/160 mm,</w:t>
      </w:r>
    </w:p>
    <w:p w14:paraId="7478A4B1"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właściwości cieplne: współczynnik przewodzenia ciepła, λD – max 0,022W/m2K, współczynnik przenikania ciepła, Ud, S – max 0,18W/m2·K,</w:t>
      </w:r>
    </w:p>
    <w:p w14:paraId="6690ABAC" w14:textId="724F7788"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odporność na działanie ognia: min. REI 30 / RE 120.</w:t>
      </w:r>
    </w:p>
    <w:p w14:paraId="662BA785" w14:textId="77777777" w:rsidR="006A2A55" w:rsidRPr="00865E29" w:rsidRDefault="006A2A55" w:rsidP="006A2A55">
      <w:pPr>
        <w:spacing w:after="0" w:line="240" w:lineRule="auto"/>
        <w:jc w:val="both"/>
        <w:rPr>
          <w:rFonts w:ascii="Century Gothic" w:hAnsi="Century Gothic" w:cs="Times New Roman"/>
          <w:sz w:val="20"/>
          <w:szCs w:val="20"/>
        </w:rPr>
      </w:pPr>
    </w:p>
    <w:p w14:paraId="7E529BEE" w14:textId="77777777" w:rsidR="00F360AF" w:rsidRPr="00865E29" w:rsidRDefault="00F360AF" w:rsidP="006A2A55">
      <w:pPr>
        <w:spacing w:after="0" w:line="240" w:lineRule="auto"/>
        <w:jc w:val="both"/>
        <w:rPr>
          <w:rFonts w:ascii="Century Gothic" w:hAnsi="Century Gothic" w:cs="Times New Roman"/>
          <w:sz w:val="20"/>
          <w:szCs w:val="20"/>
        </w:rPr>
      </w:pPr>
    </w:p>
    <w:p w14:paraId="5600C1FA" w14:textId="3617011D" w:rsidR="00F360AF" w:rsidRPr="00865E29" w:rsidRDefault="00F360AF" w:rsidP="00F360AF">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t>MATERIAŁ NR 3</w:t>
      </w:r>
    </w:p>
    <w:p w14:paraId="761E797F" w14:textId="0E4FA3F0" w:rsidR="00F360AF" w:rsidRPr="00865E29" w:rsidRDefault="00F360AF" w:rsidP="00F360AF">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System rynnowy</w:t>
      </w:r>
    </w:p>
    <w:p w14:paraId="0A27E9A3" w14:textId="77777777" w:rsidR="00F360AF" w:rsidRPr="00865E29" w:rsidRDefault="00F360AF" w:rsidP="00F360AF">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383AC64A" w14:textId="77777777" w:rsidR="00F360AF" w:rsidRPr="00865E29" w:rsidRDefault="00F360AF" w:rsidP="00F360AF">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41D5E7F0" w14:textId="77777777" w:rsidR="00F360AF" w:rsidRPr="00865E29" w:rsidRDefault="00F360AF" w:rsidP="00F360AF">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462FC0F9" w14:textId="77777777" w:rsidR="00F360AF" w:rsidRPr="00865E29" w:rsidRDefault="00F360AF" w:rsidP="00F360AF">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310AE1AE" w14:textId="77777777" w:rsidR="00F360AF" w:rsidRPr="00865E29" w:rsidRDefault="00F360AF" w:rsidP="00F360AF">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0980A628" w14:textId="77777777" w:rsidR="00F360AF" w:rsidRPr="00865E29" w:rsidRDefault="00F360AF" w:rsidP="00F360AF">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27730D1F" w14:textId="77777777" w:rsidR="00F360AF" w:rsidRPr="00865E29" w:rsidRDefault="00F360AF" w:rsidP="00F360AF">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03CB27C5" w14:textId="77777777" w:rsidR="00F360AF" w:rsidRPr="00865E29" w:rsidRDefault="00F360AF" w:rsidP="00F360AF">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15E796CF"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przekrój rynny min. 125 mm,</w:t>
      </w:r>
    </w:p>
    <w:p w14:paraId="18F094DD"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materiał stal ocynkowana, grubość blachy min 0,6mm, grubość powłoki cynkowej min. 20 µm,</w:t>
      </w:r>
    </w:p>
    <w:p w14:paraId="2FB24BB3" w14:textId="77777777"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sposób łączenia: system bezklejowy, wyposażony w uszczelki EPDM, połączenia odporne na rozszczelnienia i rozszerzalność cieplną,</w:t>
      </w:r>
    </w:p>
    <w:p w14:paraId="01E1F62D" w14:textId="2A8AF3A8" w:rsidR="00F360AF" w:rsidRPr="00865E29" w:rsidRDefault="00F360AF"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system musi być zgodny z aktualnymi normami europejskimi i krajowymi, w szczególności: PN-EN 612 – systemy odwodnień dachowych z metalu, PN-EN 1462 – wymagania dotyczące mocowań i nośności.</w:t>
      </w:r>
    </w:p>
    <w:p w14:paraId="5F6156EE" w14:textId="77777777" w:rsidR="00C9206B" w:rsidRPr="00865E29" w:rsidRDefault="00C9206B" w:rsidP="00C9206B">
      <w:pPr>
        <w:spacing w:after="0" w:line="240" w:lineRule="auto"/>
        <w:jc w:val="both"/>
        <w:rPr>
          <w:rFonts w:ascii="Century Gothic" w:hAnsi="Century Gothic" w:cs="Times New Roman"/>
          <w:sz w:val="20"/>
          <w:szCs w:val="20"/>
        </w:rPr>
      </w:pPr>
    </w:p>
    <w:p w14:paraId="79C778B9" w14:textId="77777777" w:rsidR="00C9206B" w:rsidRPr="00865E29" w:rsidRDefault="00C9206B" w:rsidP="00C9206B">
      <w:pPr>
        <w:spacing w:after="0" w:line="240" w:lineRule="auto"/>
        <w:jc w:val="both"/>
        <w:rPr>
          <w:rFonts w:ascii="Century Gothic" w:hAnsi="Century Gothic" w:cs="Times New Roman"/>
          <w:sz w:val="20"/>
          <w:szCs w:val="20"/>
        </w:rPr>
      </w:pPr>
    </w:p>
    <w:p w14:paraId="36E21522" w14:textId="6747C35C" w:rsidR="00C9206B" w:rsidRPr="00865E29" w:rsidRDefault="00C9206B" w:rsidP="00C9206B">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t>MATERIAŁ NR 4</w:t>
      </w:r>
    </w:p>
    <w:p w14:paraId="1A5195E4" w14:textId="2FD8255B" w:rsidR="00C9206B" w:rsidRPr="00865E29" w:rsidRDefault="00C9206B" w:rsidP="00C9206B">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Brama segmentowa</w:t>
      </w:r>
    </w:p>
    <w:p w14:paraId="46F00BD1" w14:textId="77777777" w:rsidR="00C9206B" w:rsidRPr="00865E29" w:rsidRDefault="00C9206B" w:rsidP="00C9206B">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02022F6A"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28E1AADC"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746479FC"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4DA8B501" w14:textId="77777777" w:rsidR="00C9206B" w:rsidRPr="00865E29" w:rsidRDefault="00C9206B" w:rsidP="00C9206B">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5C34B5F6" w14:textId="77777777" w:rsidR="00C9206B" w:rsidRPr="00865E29" w:rsidRDefault="00C9206B" w:rsidP="00C9206B">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6D358CF5" w14:textId="77777777" w:rsidR="00C9206B" w:rsidRPr="00865E29" w:rsidRDefault="00C9206B" w:rsidP="00C9206B">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3A6D971A" w14:textId="77777777" w:rsidR="00C9206B" w:rsidRPr="00865E29" w:rsidRDefault="00C9206B" w:rsidP="00C9206B">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603B76E5"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segmenty bramy: ocieplane segmenty stalowe, wykonane z ocynkowanej ogniowo blachy stalowej, ocieplane pianką PU, z zewnątrz i wewnątrz zabezpieczenie przed przytrzaśnięciem palców, krańcowe kątowniki stalowe i uszczelka progowa z EPDM z uszczelką progową z EPDM, uszczelkami między segmentowymi i uszczelką nadproża z EPDM,</w:t>
      </w:r>
    </w:p>
    <w:p w14:paraId="3D734658" w14:textId="2D1B0F3F"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 xml:space="preserve">ościeżnica: ościeżnica kątowa wykonana z blachy stalowej ocynkowanej ogniowo, z bocznym zabezpieczeniem przed przytrzaśnięciem, </w:t>
      </w:r>
    </w:p>
    <w:p w14:paraId="0A5E64C8" w14:textId="0112A990"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 xml:space="preserve">zamknięcie bramy, </w:t>
      </w:r>
    </w:p>
    <w:p w14:paraId="0754A9BF" w14:textId="6A55C0D5" w:rsidR="00F360AF"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sposób obsługi: napęd ręczny.</w:t>
      </w:r>
    </w:p>
    <w:p w14:paraId="71ED9DE3" w14:textId="77777777" w:rsidR="006A2A55" w:rsidRPr="00865E29" w:rsidRDefault="006A2A55" w:rsidP="006A2A55">
      <w:pPr>
        <w:spacing w:after="0" w:line="240" w:lineRule="auto"/>
        <w:jc w:val="both"/>
        <w:rPr>
          <w:rFonts w:ascii="Century Gothic" w:hAnsi="Century Gothic" w:cs="Times New Roman"/>
          <w:sz w:val="20"/>
          <w:szCs w:val="20"/>
        </w:rPr>
      </w:pPr>
    </w:p>
    <w:p w14:paraId="1E776484" w14:textId="77777777" w:rsidR="00865E29" w:rsidRDefault="00865E29" w:rsidP="00C9206B">
      <w:pPr>
        <w:spacing w:after="0" w:line="240" w:lineRule="auto"/>
        <w:contextualSpacing/>
        <w:jc w:val="center"/>
        <w:rPr>
          <w:rFonts w:ascii="Century Gothic" w:hAnsi="Century Gothic" w:cs="Times New Roman"/>
          <w:b/>
          <w:bCs/>
          <w:sz w:val="20"/>
          <w:szCs w:val="20"/>
        </w:rPr>
      </w:pPr>
    </w:p>
    <w:p w14:paraId="4CA3F016" w14:textId="60971116" w:rsidR="00C9206B" w:rsidRPr="00865E29" w:rsidRDefault="00C9206B" w:rsidP="00C9206B">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lastRenderedPageBreak/>
        <w:t>MATERIAŁ NR 5</w:t>
      </w:r>
    </w:p>
    <w:p w14:paraId="483E4F3D" w14:textId="3A7F1B83" w:rsidR="00C9206B" w:rsidRPr="00865E29" w:rsidRDefault="00C9206B" w:rsidP="00C9206B">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Drzwi wewnętrzne</w:t>
      </w:r>
    </w:p>
    <w:p w14:paraId="1972A96F" w14:textId="77777777" w:rsidR="00C9206B" w:rsidRPr="00865E29" w:rsidRDefault="00C9206B" w:rsidP="00C9206B">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5EDACBBB"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0AC6BEEC"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05970C20"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0EB8D76F" w14:textId="77777777" w:rsidR="00C9206B" w:rsidRPr="00865E29" w:rsidRDefault="00C9206B" w:rsidP="00C9206B">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642D6C74" w14:textId="77777777" w:rsidR="00C9206B" w:rsidRPr="00865E29" w:rsidRDefault="00C9206B" w:rsidP="00C9206B">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3DA681A5" w14:textId="77777777" w:rsidR="00C9206B" w:rsidRPr="00865E29" w:rsidRDefault="00C9206B" w:rsidP="00C9206B">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37C8792C" w14:textId="77777777" w:rsidR="00C9206B" w:rsidRPr="00865E29" w:rsidRDefault="00C9206B" w:rsidP="00C9206B">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6CEE7FED" w14:textId="6D7EEA83"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skrzydło drzwiowe wykonane dwóch tłoczonych, ocynkowanych blach stalowych o gr. min. 1,25 mm, wypełnienie wełną mineralną przyklejoną do blach,</w:t>
      </w:r>
    </w:p>
    <w:p w14:paraId="0FC0D61C"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zawiasy ze stali nierdzewnej z regulacją 3D lub zawiasy ukryte,</w:t>
      </w:r>
    </w:p>
    <w:p w14:paraId="1FE5C46E"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wytrzymałość mechaniczna w klasie 4 wg PN-EN 1192:2001,</w:t>
      </w:r>
    </w:p>
    <w:p w14:paraId="4CAD7D70"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antykorozyjność wg PN-EN 16034:2014-11: w klasie C3.</w:t>
      </w:r>
    </w:p>
    <w:p w14:paraId="38275484" w14:textId="77777777" w:rsidR="00C9206B" w:rsidRPr="00865E29" w:rsidRDefault="00C9206B" w:rsidP="006A2A55">
      <w:pPr>
        <w:spacing w:after="0" w:line="240" w:lineRule="auto"/>
        <w:jc w:val="both"/>
        <w:rPr>
          <w:rFonts w:ascii="Century Gothic" w:hAnsi="Century Gothic" w:cs="Times New Roman"/>
          <w:sz w:val="20"/>
          <w:szCs w:val="20"/>
        </w:rPr>
      </w:pPr>
    </w:p>
    <w:p w14:paraId="50CA7603" w14:textId="77777777" w:rsidR="00C9206B" w:rsidRPr="00865E29" w:rsidRDefault="00C9206B" w:rsidP="006A2A55">
      <w:pPr>
        <w:spacing w:after="0" w:line="240" w:lineRule="auto"/>
        <w:jc w:val="both"/>
        <w:rPr>
          <w:rFonts w:ascii="Century Gothic" w:hAnsi="Century Gothic" w:cs="Times New Roman"/>
          <w:sz w:val="20"/>
          <w:szCs w:val="20"/>
        </w:rPr>
      </w:pPr>
    </w:p>
    <w:p w14:paraId="769E8366" w14:textId="3CE2BF1F" w:rsidR="00C9206B" w:rsidRPr="00865E29" w:rsidRDefault="00C9206B" w:rsidP="00C9206B">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t>MATERIAŁ NR 6</w:t>
      </w:r>
    </w:p>
    <w:p w14:paraId="3A23C85B" w14:textId="33DFF00D" w:rsidR="00C9206B" w:rsidRPr="00865E29" w:rsidRDefault="00C9206B" w:rsidP="00C9206B">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Drzwi zewnętrzne</w:t>
      </w:r>
    </w:p>
    <w:p w14:paraId="09CA1EE8" w14:textId="77777777" w:rsidR="00C9206B" w:rsidRPr="00865E29" w:rsidRDefault="00C9206B" w:rsidP="00C9206B">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2A106793"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52623C35"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1DAC93E0"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00B1AAF5" w14:textId="77777777" w:rsidR="00C9206B" w:rsidRPr="00865E29" w:rsidRDefault="00C9206B" w:rsidP="00C9206B">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3AF81D6B" w14:textId="77777777" w:rsidR="00C9206B" w:rsidRPr="00865E29" w:rsidRDefault="00C9206B" w:rsidP="00C9206B">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5B8D765A" w14:textId="77777777" w:rsidR="00C9206B" w:rsidRPr="00865E29" w:rsidRDefault="00C9206B" w:rsidP="00C9206B">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5D022FE3" w14:textId="77777777" w:rsidR="00C9206B" w:rsidRPr="00865E29" w:rsidRDefault="00C9206B" w:rsidP="00C9206B">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44168D8C" w14:textId="59F6086A"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skrzydło drzwiowe wykonane z dwóch tłoczonych, ocynkowanych blach stalowych o grubości min. 1,25 mm, wypełnienie wełną mineralną przyklejoną do blach,</w:t>
      </w:r>
    </w:p>
    <w:p w14:paraId="63ADAF35"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wytrzymałość mechaniczna w klasie 4 wg PN-EN 1192:2001,</w:t>
      </w:r>
    </w:p>
    <w:p w14:paraId="1927667D"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antykorozyjność wg PN-EN 16034:2014-11: w klasie C3,</w:t>
      </w:r>
    </w:p>
    <w:p w14:paraId="10EB797A"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współczynnik U(max)) = max 1,3 [W/(m2k)].</w:t>
      </w:r>
    </w:p>
    <w:p w14:paraId="413479E8" w14:textId="77777777" w:rsidR="00C9206B" w:rsidRPr="00865E29" w:rsidRDefault="00C9206B" w:rsidP="00C9206B">
      <w:pPr>
        <w:spacing w:after="0" w:line="240" w:lineRule="auto"/>
        <w:jc w:val="both"/>
        <w:rPr>
          <w:rFonts w:ascii="Century Gothic" w:hAnsi="Century Gothic" w:cs="Times New Roman"/>
          <w:sz w:val="20"/>
          <w:szCs w:val="20"/>
        </w:rPr>
      </w:pPr>
    </w:p>
    <w:p w14:paraId="1336D143" w14:textId="77777777" w:rsidR="00C9206B" w:rsidRPr="00865E29" w:rsidRDefault="00C9206B" w:rsidP="00C9206B">
      <w:pPr>
        <w:spacing w:after="0" w:line="240" w:lineRule="auto"/>
        <w:jc w:val="both"/>
        <w:rPr>
          <w:rFonts w:ascii="Century Gothic" w:hAnsi="Century Gothic" w:cs="Times New Roman"/>
          <w:sz w:val="20"/>
          <w:szCs w:val="20"/>
        </w:rPr>
      </w:pPr>
    </w:p>
    <w:p w14:paraId="65D50274" w14:textId="68006928" w:rsidR="00C9206B" w:rsidRPr="00865E29" w:rsidRDefault="00C9206B" w:rsidP="00C9206B">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t xml:space="preserve">MATERIAŁ NR </w:t>
      </w:r>
      <w:r w:rsidR="009726A7" w:rsidRPr="00865E29">
        <w:rPr>
          <w:rFonts w:ascii="Century Gothic" w:hAnsi="Century Gothic" w:cs="Times New Roman"/>
          <w:b/>
          <w:bCs/>
          <w:sz w:val="20"/>
          <w:szCs w:val="20"/>
        </w:rPr>
        <w:t>7</w:t>
      </w:r>
    </w:p>
    <w:p w14:paraId="37CC015F" w14:textId="70589204" w:rsidR="00C9206B" w:rsidRPr="00865E29" w:rsidRDefault="00C9206B" w:rsidP="00C9206B">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Brama przesuwna</w:t>
      </w:r>
    </w:p>
    <w:p w14:paraId="285D5C33" w14:textId="77777777" w:rsidR="00C9206B" w:rsidRPr="00865E29" w:rsidRDefault="00C9206B" w:rsidP="00C9206B">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20A6DD55"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3C85C053"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722FFDB3"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3624BC28" w14:textId="77777777" w:rsidR="00C9206B" w:rsidRPr="00865E29" w:rsidRDefault="00C9206B" w:rsidP="00C9206B">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3A531563" w14:textId="77777777" w:rsidR="00C9206B" w:rsidRPr="00865E29" w:rsidRDefault="00C9206B" w:rsidP="00C9206B">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20683C0D" w14:textId="77777777" w:rsidR="00C9206B" w:rsidRPr="00865E29" w:rsidRDefault="00C9206B" w:rsidP="00C9206B">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59D48454" w14:textId="77777777" w:rsidR="00C9206B" w:rsidRPr="00865E29" w:rsidRDefault="00C9206B" w:rsidP="00C9206B">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50A08E3F"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rama – profile konstrukcyjne ramy i spajające pionowe oraz poziome: min. 60x40x2 mm,</w:t>
      </w:r>
    </w:p>
    <w:p w14:paraId="3A7DDEB4"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prowadnica min. 80x80x4 mm,</w:t>
      </w:r>
    </w:p>
    <w:p w14:paraId="5CEC25DD" w14:textId="0E902220"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rodzaj zabezpieczenia antykorozyjnego: wszystkie elementy wykonane z profili stalowych zwijanych i zgrzewanych z blachy ocynkowanej. Po wyspawaniu konstrukcji i zamontowaniu paneli całość polakierowana proszkowo,</w:t>
      </w:r>
    </w:p>
    <w:p w14:paraId="4A908ABA"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normy: proces spawania wyrobu zgodnie z międzynarodową normą: PN-EN 3438-4, proces lakierowania zgodnie z międzynarodową normą PN-EN 12944 (M) (C3).</w:t>
      </w:r>
    </w:p>
    <w:p w14:paraId="0080303B" w14:textId="77777777" w:rsidR="00C9206B" w:rsidRPr="00865E29" w:rsidRDefault="00C9206B" w:rsidP="00C9206B">
      <w:pPr>
        <w:spacing w:after="0" w:line="240" w:lineRule="auto"/>
        <w:jc w:val="both"/>
        <w:rPr>
          <w:rFonts w:ascii="Century Gothic" w:hAnsi="Century Gothic" w:cs="Times New Roman"/>
          <w:sz w:val="20"/>
          <w:szCs w:val="20"/>
        </w:rPr>
      </w:pPr>
    </w:p>
    <w:p w14:paraId="7880754E" w14:textId="77777777" w:rsidR="00865E29" w:rsidRDefault="00865E29" w:rsidP="00C9206B">
      <w:pPr>
        <w:spacing w:after="0" w:line="240" w:lineRule="auto"/>
        <w:contextualSpacing/>
        <w:jc w:val="center"/>
        <w:rPr>
          <w:rFonts w:ascii="Century Gothic" w:hAnsi="Century Gothic" w:cs="Times New Roman"/>
          <w:b/>
          <w:bCs/>
          <w:sz w:val="20"/>
          <w:szCs w:val="20"/>
        </w:rPr>
      </w:pPr>
    </w:p>
    <w:p w14:paraId="1482436B" w14:textId="6557E887" w:rsidR="00C9206B" w:rsidRPr="00865E29" w:rsidRDefault="00C9206B" w:rsidP="00C9206B">
      <w:pPr>
        <w:spacing w:after="0" w:line="240" w:lineRule="auto"/>
        <w:contextualSpacing/>
        <w:jc w:val="center"/>
        <w:rPr>
          <w:rFonts w:ascii="Century Gothic" w:hAnsi="Century Gothic" w:cs="Times New Roman"/>
          <w:b/>
          <w:bCs/>
          <w:sz w:val="20"/>
          <w:szCs w:val="20"/>
        </w:rPr>
      </w:pPr>
      <w:r w:rsidRPr="00865E29">
        <w:rPr>
          <w:rFonts w:ascii="Century Gothic" w:hAnsi="Century Gothic" w:cs="Times New Roman"/>
          <w:b/>
          <w:bCs/>
          <w:sz w:val="20"/>
          <w:szCs w:val="20"/>
        </w:rPr>
        <w:lastRenderedPageBreak/>
        <w:t xml:space="preserve">MATERIAŁ NR </w:t>
      </w:r>
      <w:r w:rsidR="009726A7" w:rsidRPr="00865E29">
        <w:rPr>
          <w:rFonts w:ascii="Century Gothic" w:hAnsi="Century Gothic" w:cs="Times New Roman"/>
          <w:b/>
          <w:bCs/>
          <w:sz w:val="20"/>
          <w:szCs w:val="20"/>
        </w:rPr>
        <w:t>8</w:t>
      </w:r>
    </w:p>
    <w:p w14:paraId="64611CB4" w14:textId="77777777" w:rsidR="00C9206B" w:rsidRPr="00865E29" w:rsidRDefault="00C9206B" w:rsidP="00C9206B">
      <w:pPr>
        <w:spacing w:after="0" w:line="240" w:lineRule="auto"/>
        <w:jc w:val="center"/>
        <w:rPr>
          <w:rFonts w:ascii="Century Gothic" w:hAnsi="Century Gothic" w:cs="Times New Roman"/>
          <w:b/>
          <w:bCs/>
          <w:sz w:val="20"/>
          <w:szCs w:val="20"/>
        </w:rPr>
      </w:pPr>
      <w:r w:rsidRPr="00865E29">
        <w:rPr>
          <w:rFonts w:ascii="Century Gothic" w:hAnsi="Century Gothic" w:cs="Times New Roman"/>
          <w:b/>
          <w:bCs/>
          <w:sz w:val="20"/>
          <w:szCs w:val="20"/>
        </w:rPr>
        <w:t>Panel ogrodzeniowy</w:t>
      </w:r>
    </w:p>
    <w:p w14:paraId="7C9702DC" w14:textId="77777777" w:rsidR="00C9206B" w:rsidRPr="00865E29" w:rsidRDefault="00C9206B" w:rsidP="00C9206B">
      <w:pPr>
        <w:spacing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Oferowany materiał (spełniający wymogi PFU):</w:t>
      </w:r>
    </w:p>
    <w:p w14:paraId="4855B5CC"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Producent:</w:t>
      </w:r>
      <w:r w:rsidRPr="00865E29">
        <w:rPr>
          <w:rFonts w:ascii="Century Gothic" w:hAnsi="Century Gothic" w:cs="Times New Roman"/>
          <w:sz w:val="20"/>
          <w:szCs w:val="20"/>
        </w:rPr>
        <w:tab/>
        <w:t>…………………………………………………………………………………</w:t>
      </w:r>
    </w:p>
    <w:p w14:paraId="1B2C20F6"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Typ:</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06F94CA5" w14:textId="77777777" w:rsidR="00C9206B" w:rsidRPr="00865E29" w:rsidRDefault="00C9206B" w:rsidP="00C9206B">
      <w:pPr>
        <w:spacing w:after="0" w:line="240" w:lineRule="auto"/>
        <w:contextualSpacing/>
        <w:jc w:val="both"/>
        <w:rPr>
          <w:rFonts w:ascii="Century Gothic" w:hAnsi="Century Gothic" w:cs="Times New Roman"/>
          <w:sz w:val="20"/>
          <w:szCs w:val="20"/>
        </w:rPr>
      </w:pPr>
      <w:r w:rsidRPr="00865E29">
        <w:rPr>
          <w:rFonts w:ascii="Century Gothic" w:hAnsi="Century Gothic" w:cs="Times New Roman"/>
          <w:sz w:val="20"/>
          <w:szCs w:val="20"/>
        </w:rPr>
        <w:t>Model:</w:t>
      </w:r>
      <w:r w:rsidRPr="00865E29">
        <w:rPr>
          <w:rFonts w:ascii="Century Gothic" w:hAnsi="Century Gothic" w:cs="Times New Roman"/>
          <w:sz w:val="20"/>
          <w:szCs w:val="20"/>
        </w:rPr>
        <w:tab/>
      </w:r>
      <w:r w:rsidRPr="00865E29">
        <w:rPr>
          <w:rFonts w:ascii="Century Gothic" w:hAnsi="Century Gothic" w:cs="Times New Roman"/>
          <w:sz w:val="20"/>
          <w:szCs w:val="20"/>
        </w:rPr>
        <w:tab/>
        <w:t>…………………………………………………………………………………</w:t>
      </w:r>
    </w:p>
    <w:p w14:paraId="24FE102A" w14:textId="77777777" w:rsidR="00C9206B" w:rsidRPr="00865E29" w:rsidRDefault="00C9206B" w:rsidP="00C9206B">
      <w:pPr>
        <w:spacing w:after="0" w:line="240" w:lineRule="auto"/>
        <w:ind w:left="1416" w:hanging="1416"/>
        <w:jc w:val="both"/>
        <w:rPr>
          <w:rFonts w:ascii="Century Gothic" w:hAnsi="Century Gothic" w:cs="Times New Roman"/>
          <w:sz w:val="20"/>
          <w:szCs w:val="20"/>
        </w:rPr>
      </w:pPr>
      <w:r w:rsidRPr="00865E29">
        <w:rPr>
          <w:rFonts w:ascii="Century Gothic" w:hAnsi="Century Gothic" w:cs="Times New Roman"/>
          <w:sz w:val="20"/>
          <w:szCs w:val="20"/>
        </w:rPr>
        <w:t>Załączniki:</w:t>
      </w:r>
      <w:r w:rsidRPr="00865E29">
        <w:rPr>
          <w:rFonts w:ascii="Century Gothic" w:hAnsi="Century Gothic" w:cs="Times New Roman"/>
          <w:sz w:val="20"/>
          <w:szCs w:val="20"/>
        </w:rPr>
        <w:tab/>
        <w:t>oryginalna karta katalogowa producenta materiału (załączyć do oferty).</w:t>
      </w:r>
    </w:p>
    <w:p w14:paraId="41BED3E7" w14:textId="77777777" w:rsidR="00C9206B" w:rsidRPr="00865E29" w:rsidRDefault="00C9206B" w:rsidP="00C9206B">
      <w:pPr>
        <w:spacing w:before="120" w:after="0" w:line="240" w:lineRule="auto"/>
        <w:jc w:val="both"/>
        <w:rPr>
          <w:rFonts w:ascii="Century Gothic" w:hAnsi="Century Gothic" w:cs="Times New Roman"/>
          <w:sz w:val="20"/>
          <w:szCs w:val="20"/>
          <w:u w:val="single"/>
        </w:rPr>
      </w:pPr>
      <w:r w:rsidRPr="00865E29">
        <w:rPr>
          <w:rFonts w:ascii="Century Gothic" w:hAnsi="Century Gothic" w:cs="Times New Roman"/>
          <w:sz w:val="20"/>
          <w:szCs w:val="20"/>
          <w:u w:val="single"/>
        </w:rPr>
        <w:t>Obiekt poświadczający funkcjonowanie danego typu materiału:</w:t>
      </w:r>
    </w:p>
    <w:p w14:paraId="50D42B0B" w14:textId="77777777" w:rsidR="00C9206B" w:rsidRPr="00865E29" w:rsidRDefault="00C9206B" w:rsidP="00C9206B">
      <w:pPr>
        <w:spacing w:after="0" w:line="240" w:lineRule="auto"/>
        <w:jc w:val="both"/>
        <w:rPr>
          <w:rFonts w:ascii="Century Gothic" w:hAnsi="Century Gothic" w:cs="Times New Roman"/>
          <w:sz w:val="20"/>
          <w:szCs w:val="20"/>
        </w:rPr>
      </w:pPr>
      <w:r w:rsidRPr="00865E29">
        <w:rPr>
          <w:rFonts w:ascii="Century Gothic" w:hAnsi="Century Gothic" w:cs="Times New Roman"/>
          <w:sz w:val="20"/>
          <w:szCs w:val="20"/>
        </w:rPr>
        <w:t xml:space="preserve">Materiał został zamontowany w obiekcie ……………….…………… położonym w miejscowości ………………………………………, gdzie użytkownikiem jest ……………………….. </w:t>
      </w:r>
    </w:p>
    <w:p w14:paraId="768434F0" w14:textId="77777777" w:rsidR="00C9206B" w:rsidRPr="00865E29" w:rsidRDefault="00C9206B" w:rsidP="00C9206B">
      <w:pPr>
        <w:spacing w:before="120" w:after="0" w:line="240" w:lineRule="auto"/>
        <w:jc w:val="both"/>
        <w:rPr>
          <w:rFonts w:ascii="Century Gothic" w:hAnsi="Century Gothic" w:cs="Times New Roman"/>
          <w:sz w:val="20"/>
          <w:szCs w:val="20"/>
        </w:rPr>
      </w:pPr>
      <w:r w:rsidRPr="00865E29">
        <w:rPr>
          <w:rFonts w:ascii="Century Gothic" w:hAnsi="Century Gothic" w:cs="Times New Roman"/>
          <w:sz w:val="20"/>
          <w:szCs w:val="20"/>
        </w:rPr>
        <w:t>Materiał spełnia poniższe wymogi techniczne:</w:t>
      </w:r>
    </w:p>
    <w:p w14:paraId="48EFC343"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właściwości mechaniczne drutu: średnica min. 4,5 mm, wytrzymałość na rozciąganie: min. 550 (N/mm2), min. wydłużenie: 1,00 Agt (%),</w:t>
      </w:r>
    </w:p>
    <w:p w14:paraId="3122C6B8"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wymiary i tolerancja paneli: szerokość min. 2506 ± max 4,0 (mm), grubość drutu poziomego po lakierowaniu proszkowym: min. 4/5±0,4 (mm), grubość drutu pionowego po lakierowaniu proszkowym: min. 4/5±0,4 (mm), łuk poziomy ≤ 10 mm, łuk pionowy ≤ 20 mm, poziom: max ±2,0 mm, przekątna: ≤ 10 mm,</w:t>
      </w:r>
    </w:p>
    <w:p w14:paraId="1E2E5178"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punkty spawania zgodne z PN-EN 10223-7,</w:t>
      </w:r>
    </w:p>
    <w:p w14:paraId="71F82D27" w14:textId="77777777" w:rsidR="00C9206B" w:rsidRPr="00865E29" w:rsidRDefault="00C9206B" w:rsidP="00050874">
      <w:pPr>
        <w:pStyle w:val="Akapitzlist"/>
        <w:numPr>
          <w:ilvl w:val="0"/>
          <w:numId w:val="7"/>
        </w:numPr>
        <w:spacing w:after="0" w:line="240" w:lineRule="auto"/>
        <w:ind w:left="568" w:hanging="284"/>
        <w:jc w:val="both"/>
        <w:rPr>
          <w:rFonts w:ascii="Century Gothic" w:hAnsi="Century Gothic" w:cs="Times New Roman"/>
          <w:sz w:val="20"/>
          <w:szCs w:val="20"/>
        </w:rPr>
      </w:pPr>
      <w:r w:rsidRPr="00865E29">
        <w:rPr>
          <w:rFonts w:ascii="Century Gothic" w:hAnsi="Century Gothic" w:cs="Times New Roman"/>
          <w:sz w:val="20"/>
          <w:szCs w:val="20"/>
        </w:rPr>
        <w:t>specyfikacja cynku: drut cynkowany metodą cynkowania ogniowego, ilość cynku: ≥ 40 g ZN/m2, grubość &gt; 7μm PN-EN 10244-2:2010.</w:t>
      </w:r>
    </w:p>
    <w:p w14:paraId="5558CE10" w14:textId="77777777" w:rsidR="00C9206B" w:rsidRPr="00865E29" w:rsidRDefault="00C9206B" w:rsidP="00C9206B">
      <w:pPr>
        <w:spacing w:after="0" w:line="240" w:lineRule="auto"/>
        <w:jc w:val="both"/>
        <w:rPr>
          <w:rFonts w:ascii="Century Gothic" w:hAnsi="Century Gothic" w:cs="Times New Roman"/>
          <w:sz w:val="20"/>
          <w:szCs w:val="20"/>
        </w:rPr>
      </w:pPr>
    </w:p>
    <w:p w14:paraId="6388E9CF" w14:textId="77777777" w:rsidR="009726A7" w:rsidRPr="00865E29" w:rsidRDefault="009726A7" w:rsidP="00C9206B">
      <w:pPr>
        <w:spacing w:after="0" w:line="240" w:lineRule="auto"/>
        <w:jc w:val="both"/>
        <w:rPr>
          <w:rFonts w:ascii="Century Gothic" w:hAnsi="Century Gothic" w:cs="Times New Roman"/>
          <w:sz w:val="20"/>
          <w:szCs w:val="20"/>
        </w:rPr>
      </w:pPr>
    </w:p>
    <w:p w14:paraId="4F5E0AE6" w14:textId="77777777" w:rsidR="00C9206B" w:rsidRPr="00865E29" w:rsidRDefault="00C9206B" w:rsidP="00C9206B">
      <w:pPr>
        <w:spacing w:after="0" w:line="240" w:lineRule="auto"/>
        <w:jc w:val="both"/>
        <w:rPr>
          <w:rFonts w:ascii="Century Gothic" w:hAnsi="Century Gothic" w:cs="Times New Roman"/>
          <w:sz w:val="20"/>
          <w:szCs w:val="20"/>
        </w:rPr>
      </w:pPr>
    </w:p>
    <w:p w14:paraId="3A9B6441" w14:textId="7464D008" w:rsidR="00DE67DD" w:rsidRPr="003A24E1" w:rsidRDefault="00DE67DD" w:rsidP="00892A1B">
      <w:pPr>
        <w:spacing w:after="0" w:line="240" w:lineRule="auto"/>
        <w:jc w:val="both"/>
        <w:rPr>
          <w:rFonts w:ascii="Century Gothic" w:hAnsi="Century Gothic" w:cs="Times New Roman"/>
          <w:i/>
          <w:iCs/>
          <w:sz w:val="20"/>
          <w:szCs w:val="20"/>
          <w:u w:val="single"/>
        </w:rPr>
      </w:pPr>
      <w:bookmarkStart w:id="3" w:name="_Hlk129079370"/>
      <w:r w:rsidRPr="003A24E1">
        <w:rPr>
          <w:rFonts w:ascii="Century Gothic" w:hAnsi="Century Gothic" w:cs="Times New Roman"/>
          <w:i/>
          <w:iCs/>
          <w:sz w:val="20"/>
          <w:szCs w:val="20"/>
          <w:u w:val="single"/>
        </w:rPr>
        <w:t xml:space="preserve">Wymogi dotyczące składanych dokumentów w zakresie Wykazu Głównych </w:t>
      </w:r>
      <w:r w:rsidR="00FF00B9" w:rsidRPr="003A24E1">
        <w:rPr>
          <w:rFonts w:ascii="Century Gothic" w:hAnsi="Century Gothic" w:cs="Times New Roman"/>
          <w:i/>
          <w:iCs/>
          <w:sz w:val="20"/>
          <w:szCs w:val="20"/>
          <w:u w:val="single"/>
        </w:rPr>
        <w:t>Materiałów</w:t>
      </w:r>
      <w:r w:rsidRPr="003A24E1">
        <w:rPr>
          <w:rFonts w:ascii="Century Gothic" w:hAnsi="Century Gothic" w:cs="Times New Roman"/>
          <w:i/>
          <w:iCs/>
          <w:sz w:val="20"/>
          <w:szCs w:val="20"/>
          <w:u w:val="single"/>
        </w:rPr>
        <w:t>.</w:t>
      </w:r>
    </w:p>
    <w:p w14:paraId="7661EB39" w14:textId="2B4B17D5" w:rsidR="00DE67DD" w:rsidRPr="003A24E1" w:rsidRDefault="00DE67DD" w:rsidP="00892A1B">
      <w:pPr>
        <w:spacing w:after="0" w:line="240" w:lineRule="auto"/>
        <w:jc w:val="both"/>
        <w:rPr>
          <w:rFonts w:ascii="Century Gothic" w:hAnsi="Century Gothic" w:cs="Times New Roman"/>
          <w:i/>
          <w:iCs/>
          <w:sz w:val="20"/>
          <w:szCs w:val="20"/>
        </w:rPr>
      </w:pPr>
      <w:r w:rsidRPr="003A24E1">
        <w:rPr>
          <w:rFonts w:ascii="Century Gothic" w:hAnsi="Century Gothic" w:cs="Times New Roman"/>
          <w:i/>
          <w:iCs/>
          <w:sz w:val="20"/>
          <w:szCs w:val="20"/>
        </w:rPr>
        <w:t>Do</w:t>
      </w:r>
      <w:r w:rsidR="00880448" w:rsidRPr="003A24E1">
        <w:rPr>
          <w:rFonts w:ascii="Century Gothic" w:hAnsi="Century Gothic" w:cs="Times New Roman"/>
          <w:i/>
          <w:iCs/>
          <w:sz w:val="20"/>
          <w:szCs w:val="20"/>
        </w:rPr>
        <w:t xml:space="preserve"> </w:t>
      </w:r>
      <w:r w:rsidRPr="003A24E1">
        <w:rPr>
          <w:rFonts w:ascii="Century Gothic" w:hAnsi="Century Gothic" w:cs="Times New Roman"/>
          <w:i/>
          <w:iCs/>
          <w:sz w:val="20"/>
          <w:szCs w:val="20"/>
        </w:rPr>
        <w:t>poszczególnych materiałów należy dołączyć karty katalogowe potwierdzających spełnienie wymaganych założeń. Załączone karty katalogowe powinny być oznaczone odpowiednim numerem – zgodnym z</w:t>
      </w:r>
      <w:r w:rsidR="00880448" w:rsidRPr="003A24E1">
        <w:rPr>
          <w:rFonts w:ascii="Century Gothic" w:hAnsi="Century Gothic" w:cs="Times New Roman"/>
          <w:i/>
          <w:iCs/>
          <w:sz w:val="20"/>
          <w:szCs w:val="20"/>
        </w:rPr>
        <w:t xml:space="preserve"> </w:t>
      </w:r>
      <w:r w:rsidRPr="003A24E1">
        <w:rPr>
          <w:rFonts w:ascii="Century Gothic" w:hAnsi="Century Gothic" w:cs="Times New Roman"/>
          <w:i/>
          <w:iCs/>
          <w:sz w:val="20"/>
          <w:szCs w:val="20"/>
        </w:rPr>
        <w:t xml:space="preserve">numerem materiału z Wykazu Głównych </w:t>
      </w:r>
      <w:r w:rsidR="00FF00B9" w:rsidRPr="003A24E1">
        <w:rPr>
          <w:rFonts w:ascii="Century Gothic" w:hAnsi="Century Gothic" w:cs="Times New Roman"/>
          <w:i/>
          <w:iCs/>
          <w:sz w:val="20"/>
          <w:szCs w:val="20"/>
        </w:rPr>
        <w:t>Materiałów</w:t>
      </w:r>
      <w:r w:rsidRPr="003A24E1">
        <w:rPr>
          <w:rFonts w:ascii="Century Gothic" w:hAnsi="Century Gothic" w:cs="Times New Roman"/>
          <w:i/>
          <w:iCs/>
          <w:sz w:val="20"/>
          <w:szCs w:val="20"/>
        </w:rPr>
        <w:t xml:space="preserve">. Zamawiający zastrzega sobie prawo do żądania doprecyzowania przez Wykonawcę opisów technicznych oferowanych </w:t>
      </w:r>
      <w:r w:rsidR="00FF00B9" w:rsidRPr="003A24E1">
        <w:rPr>
          <w:rFonts w:ascii="Century Gothic" w:hAnsi="Century Gothic" w:cs="Times New Roman"/>
          <w:i/>
          <w:iCs/>
          <w:sz w:val="20"/>
          <w:szCs w:val="20"/>
        </w:rPr>
        <w:t>m</w:t>
      </w:r>
      <w:r w:rsidRPr="003A24E1">
        <w:rPr>
          <w:rFonts w:ascii="Century Gothic" w:hAnsi="Century Gothic" w:cs="Times New Roman"/>
          <w:i/>
          <w:iCs/>
          <w:sz w:val="20"/>
          <w:szCs w:val="20"/>
        </w:rPr>
        <w:t>ateriałów. Niespełnienie któregokolwiek wymogu technicznego określonego w PFU przez oferowan</w:t>
      </w:r>
      <w:r w:rsidR="00FF00B9" w:rsidRPr="003A24E1">
        <w:rPr>
          <w:rFonts w:ascii="Century Gothic" w:hAnsi="Century Gothic" w:cs="Times New Roman"/>
          <w:i/>
          <w:iCs/>
          <w:sz w:val="20"/>
          <w:szCs w:val="20"/>
        </w:rPr>
        <w:t>y</w:t>
      </w:r>
      <w:r w:rsidRPr="003A24E1">
        <w:rPr>
          <w:rFonts w:ascii="Century Gothic" w:hAnsi="Century Gothic" w:cs="Times New Roman"/>
          <w:i/>
          <w:iCs/>
          <w:sz w:val="20"/>
          <w:szCs w:val="20"/>
        </w:rPr>
        <w:t xml:space="preserve"> </w:t>
      </w:r>
      <w:r w:rsidR="00FF00B9" w:rsidRPr="003A24E1">
        <w:rPr>
          <w:rFonts w:ascii="Century Gothic" w:hAnsi="Century Gothic" w:cs="Times New Roman"/>
          <w:i/>
          <w:iCs/>
          <w:sz w:val="20"/>
          <w:szCs w:val="20"/>
        </w:rPr>
        <w:t>materiał</w:t>
      </w:r>
      <w:r w:rsidRPr="003A24E1">
        <w:rPr>
          <w:rFonts w:ascii="Century Gothic" w:hAnsi="Century Gothic" w:cs="Times New Roman"/>
          <w:i/>
          <w:iCs/>
          <w:sz w:val="20"/>
          <w:szCs w:val="20"/>
        </w:rPr>
        <w:t xml:space="preserve"> lub brak co najmniej jednego wskazanego obiektu z zamontowanym materiałem zgodnych z minimalnymi wymogami technicznymi zawartymi w Wykazie Głównych </w:t>
      </w:r>
      <w:r w:rsidR="00FF00B9" w:rsidRPr="003A24E1">
        <w:rPr>
          <w:rFonts w:ascii="Century Gothic" w:hAnsi="Century Gothic" w:cs="Times New Roman"/>
          <w:i/>
          <w:iCs/>
          <w:sz w:val="20"/>
          <w:szCs w:val="20"/>
        </w:rPr>
        <w:t>Materiałów</w:t>
      </w:r>
      <w:r w:rsidRPr="003A24E1">
        <w:rPr>
          <w:rFonts w:ascii="Century Gothic" w:hAnsi="Century Gothic" w:cs="Times New Roman"/>
          <w:i/>
          <w:iCs/>
          <w:sz w:val="20"/>
          <w:szCs w:val="20"/>
        </w:rPr>
        <w:t xml:space="preserve"> skutkuje odrzuceniem oferty. Wymogi techniczne określone w PFU należy traktować jako wymogi szczegółowe stawiane poszczególnym materiałom na etapie składania ofert. Wymaga się, aby oferowane materiały nie były testowymi ani prototypowymi. Celem potwierdzenia tego faktu Wykonawca zobowiązany jest do wskazania, co najmniej jednego obiektu, na którym są lub były zainstalowane poszczególne typy materiałów danego - wskazanego w wykazie producenta. Z uwagi na to, że każdy obiekt posiada swoją specyfikę i pewne modele </w:t>
      </w:r>
      <w:r w:rsidR="00FF00B9" w:rsidRPr="003A24E1">
        <w:rPr>
          <w:rFonts w:ascii="Century Gothic" w:hAnsi="Century Gothic" w:cs="Times New Roman"/>
          <w:i/>
          <w:iCs/>
          <w:sz w:val="20"/>
          <w:szCs w:val="20"/>
        </w:rPr>
        <w:t>materiałów</w:t>
      </w:r>
      <w:r w:rsidRPr="003A24E1">
        <w:rPr>
          <w:rFonts w:ascii="Century Gothic" w:hAnsi="Century Gothic" w:cs="Times New Roman"/>
          <w:i/>
          <w:iCs/>
          <w:sz w:val="20"/>
          <w:szCs w:val="20"/>
        </w:rPr>
        <w:t xml:space="preserve"> mogą być indywidualnie dostosowane do specyfiki przyszłego obiektu, Zamawiający wymaga wskazania obiektu z zamontowanym materiałem, na których oferowane typy materiałów będą technicznie zgodne jedynie z minimalnymi wymogami technicznymi określonymi w Wykazie Głównych </w:t>
      </w:r>
      <w:r w:rsidR="00FF00B9" w:rsidRPr="003A24E1">
        <w:rPr>
          <w:rFonts w:ascii="Century Gothic" w:hAnsi="Century Gothic" w:cs="Times New Roman"/>
          <w:i/>
          <w:iCs/>
          <w:sz w:val="20"/>
          <w:szCs w:val="20"/>
        </w:rPr>
        <w:t>Materiałów</w:t>
      </w:r>
      <w:r w:rsidRPr="003A24E1">
        <w:rPr>
          <w:rFonts w:ascii="Century Gothic" w:hAnsi="Century Gothic" w:cs="Times New Roman"/>
          <w:i/>
          <w:iCs/>
          <w:sz w:val="20"/>
          <w:szCs w:val="20"/>
        </w:rPr>
        <w:t xml:space="preserve">. </w:t>
      </w:r>
    </w:p>
    <w:bookmarkEnd w:id="3"/>
    <w:p w14:paraId="2589F334" w14:textId="77777777" w:rsidR="00DE67DD" w:rsidRPr="00865E29" w:rsidRDefault="00DE67DD" w:rsidP="00892A1B">
      <w:pPr>
        <w:pStyle w:val="Default"/>
        <w:jc w:val="both"/>
        <w:rPr>
          <w:rFonts w:ascii="Century Gothic" w:hAnsi="Century Gothic" w:cs="Times New Roman"/>
          <w:sz w:val="18"/>
          <w:szCs w:val="18"/>
        </w:rPr>
      </w:pPr>
    </w:p>
    <w:p w14:paraId="3843D15B" w14:textId="77777777" w:rsidR="00DE67DD" w:rsidRPr="00865E29" w:rsidRDefault="00DE67DD" w:rsidP="00892A1B">
      <w:pPr>
        <w:pStyle w:val="Default"/>
        <w:jc w:val="both"/>
        <w:rPr>
          <w:rFonts w:ascii="Century Gothic" w:hAnsi="Century Gothic" w:cs="Times New Roman"/>
          <w:sz w:val="20"/>
          <w:szCs w:val="20"/>
        </w:rPr>
      </w:pPr>
    </w:p>
    <w:p w14:paraId="1CC36421" w14:textId="77777777" w:rsidR="00DE67DD" w:rsidRPr="00865E29" w:rsidRDefault="00DE67DD" w:rsidP="00865E29">
      <w:pPr>
        <w:spacing w:after="0" w:line="240" w:lineRule="auto"/>
        <w:rPr>
          <w:rFonts w:ascii="Century Gothic" w:hAnsi="Century Gothic" w:cs="Times New Roman"/>
          <w:sz w:val="16"/>
          <w:szCs w:val="16"/>
        </w:rPr>
      </w:pPr>
      <w:r w:rsidRPr="00865E29">
        <w:rPr>
          <w:rFonts w:ascii="Century Gothic" w:hAnsi="Century Gothic" w:cs="Times New Roman"/>
          <w:sz w:val="16"/>
          <w:szCs w:val="16"/>
        </w:rPr>
        <w:t>……………………………………………………..</w:t>
      </w:r>
    </w:p>
    <w:p w14:paraId="0EE51830" w14:textId="77777777" w:rsidR="00DE67DD" w:rsidRPr="00865E29" w:rsidRDefault="00DE67DD" w:rsidP="00865E29">
      <w:pPr>
        <w:spacing w:after="0" w:line="240" w:lineRule="auto"/>
        <w:rPr>
          <w:rFonts w:ascii="Century Gothic" w:hAnsi="Century Gothic" w:cs="Times New Roman"/>
          <w:i/>
          <w:iCs/>
          <w:sz w:val="16"/>
          <w:szCs w:val="16"/>
        </w:rPr>
      </w:pPr>
      <w:r w:rsidRPr="00865E29">
        <w:rPr>
          <w:rFonts w:ascii="Century Gothic" w:hAnsi="Century Gothic" w:cs="Times New Roman"/>
          <w:i/>
          <w:iCs/>
          <w:sz w:val="16"/>
          <w:szCs w:val="16"/>
        </w:rPr>
        <w:t xml:space="preserve">miejscowość, data </w:t>
      </w:r>
    </w:p>
    <w:p w14:paraId="05DDA6E2" w14:textId="77777777" w:rsidR="00DE67DD" w:rsidRPr="00865E29" w:rsidRDefault="00DE67DD" w:rsidP="00BE3CF3">
      <w:pPr>
        <w:spacing w:after="0" w:line="240" w:lineRule="auto"/>
        <w:jc w:val="right"/>
        <w:rPr>
          <w:rFonts w:ascii="Century Gothic" w:hAnsi="Century Gothic" w:cs="Times New Roman"/>
          <w:sz w:val="16"/>
          <w:szCs w:val="16"/>
        </w:rPr>
      </w:pPr>
    </w:p>
    <w:p w14:paraId="2357DD7B" w14:textId="77777777" w:rsidR="00DE67DD" w:rsidRPr="00865E29" w:rsidRDefault="00DE67DD" w:rsidP="00BE3CF3">
      <w:pPr>
        <w:spacing w:after="0" w:line="240" w:lineRule="auto"/>
        <w:jc w:val="right"/>
        <w:rPr>
          <w:rFonts w:ascii="Century Gothic" w:hAnsi="Century Gothic" w:cs="Times New Roman"/>
          <w:sz w:val="16"/>
          <w:szCs w:val="16"/>
        </w:rPr>
      </w:pPr>
    </w:p>
    <w:p w14:paraId="083373E4" w14:textId="3E1A372E" w:rsidR="00DE67DD" w:rsidRPr="00865E29" w:rsidRDefault="00DE67DD" w:rsidP="00BE3CF3">
      <w:pPr>
        <w:spacing w:after="0" w:line="240" w:lineRule="auto"/>
        <w:jc w:val="right"/>
        <w:rPr>
          <w:rFonts w:ascii="Century Gothic" w:hAnsi="Century Gothic" w:cs="Times New Roman"/>
          <w:sz w:val="16"/>
          <w:szCs w:val="16"/>
        </w:rPr>
      </w:pPr>
      <w:r w:rsidRPr="00865E29">
        <w:rPr>
          <w:rFonts w:ascii="Century Gothic" w:hAnsi="Century Gothic" w:cs="Times New Roman"/>
          <w:sz w:val="16"/>
          <w:szCs w:val="16"/>
        </w:rPr>
        <w:t>……………</w:t>
      </w:r>
      <w:r w:rsidR="00865E29">
        <w:rPr>
          <w:rFonts w:ascii="Century Gothic" w:hAnsi="Century Gothic" w:cs="Times New Roman"/>
          <w:sz w:val="16"/>
          <w:szCs w:val="16"/>
        </w:rPr>
        <w:t>………………………</w:t>
      </w:r>
      <w:r w:rsidRPr="00865E29">
        <w:rPr>
          <w:rFonts w:ascii="Century Gothic" w:hAnsi="Century Gothic" w:cs="Times New Roman"/>
          <w:sz w:val="16"/>
          <w:szCs w:val="16"/>
        </w:rPr>
        <w:t>…………………………………….</w:t>
      </w:r>
    </w:p>
    <w:p w14:paraId="53BD4A6E" w14:textId="77777777" w:rsidR="005569DF" w:rsidRPr="00865E29" w:rsidRDefault="005569DF" w:rsidP="005569DF">
      <w:pPr>
        <w:pStyle w:val="Default"/>
        <w:spacing w:line="276" w:lineRule="auto"/>
        <w:ind w:left="4536"/>
        <w:jc w:val="center"/>
        <w:rPr>
          <w:rFonts w:ascii="Century Gothic" w:hAnsi="Century Gothic" w:cs="Times New Roman"/>
          <w:bCs/>
          <w:i/>
          <w:iCs/>
          <w:color w:val="auto"/>
          <w:sz w:val="16"/>
          <w:szCs w:val="16"/>
        </w:rPr>
      </w:pPr>
      <w:r w:rsidRPr="00865E29">
        <w:rPr>
          <w:rFonts w:ascii="Century Gothic" w:hAnsi="Century Gothic" w:cs="Times New Roman"/>
          <w:bCs/>
          <w:i/>
          <w:iCs/>
          <w:color w:val="auto"/>
          <w:sz w:val="16"/>
          <w:szCs w:val="16"/>
        </w:rPr>
        <w:t>Kwalifikowany podpis elektroniczny lub podpis zaufany lub podpis osobisty Wykonawcy</w:t>
      </w:r>
    </w:p>
    <w:p w14:paraId="38F1B411" w14:textId="181BAAEF" w:rsidR="00DE67DD" w:rsidRPr="00865E29" w:rsidRDefault="00DE67DD" w:rsidP="00BE3CF3">
      <w:pPr>
        <w:spacing w:after="0" w:line="240" w:lineRule="auto"/>
        <w:jc w:val="right"/>
        <w:rPr>
          <w:rFonts w:ascii="Century Gothic" w:hAnsi="Century Gothic" w:cs="Times New Roman"/>
          <w:i/>
          <w:iCs/>
          <w:sz w:val="16"/>
          <w:szCs w:val="16"/>
        </w:rPr>
      </w:pPr>
    </w:p>
    <w:p w14:paraId="2B95B988" w14:textId="77777777" w:rsidR="00DE67DD" w:rsidRPr="00865E29" w:rsidRDefault="00DE67DD" w:rsidP="00892A1B">
      <w:pPr>
        <w:spacing w:after="0" w:line="240" w:lineRule="auto"/>
        <w:jc w:val="both"/>
        <w:rPr>
          <w:rFonts w:ascii="Century Gothic" w:hAnsi="Century Gothic" w:cs="Times New Roman"/>
          <w:i/>
          <w:sz w:val="20"/>
          <w:szCs w:val="20"/>
        </w:rPr>
      </w:pPr>
    </w:p>
    <w:p w14:paraId="29FB6994" w14:textId="77777777" w:rsidR="00DE67DD" w:rsidRPr="00865E29" w:rsidRDefault="00DE67DD" w:rsidP="00892A1B">
      <w:pPr>
        <w:spacing w:after="0" w:line="240" w:lineRule="auto"/>
        <w:jc w:val="both"/>
        <w:rPr>
          <w:rFonts w:ascii="Century Gothic" w:hAnsi="Century Gothic" w:cs="Times New Roman"/>
          <w:i/>
          <w:sz w:val="20"/>
          <w:szCs w:val="20"/>
        </w:rPr>
      </w:pPr>
    </w:p>
    <w:p w14:paraId="6D0D7D4F" w14:textId="77777777" w:rsidR="003A24E1" w:rsidRDefault="003A24E1" w:rsidP="00892A1B">
      <w:pPr>
        <w:pStyle w:val="Default"/>
        <w:jc w:val="both"/>
        <w:rPr>
          <w:rFonts w:ascii="Century Gothic" w:hAnsi="Century Gothic" w:cs="Times New Roman"/>
          <w:i/>
          <w:iCs/>
          <w:sz w:val="20"/>
          <w:szCs w:val="20"/>
        </w:rPr>
      </w:pPr>
    </w:p>
    <w:p w14:paraId="7AC81370" w14:textId="77777777" w:rsidR="003A24E1" w:rsidRDefault="003A24E1" w:rsidP="00892A1B">
      <w:pPr>
        <w:pStyle w:val="Default"/>
        <w:jc w:val="both"/>
        <w:rPr>
          <w:rFonts w:ascii="Century Gothic" w:hAnsi="Century Gothic" w:cs="Times New Roman"/>
          <w:i/>
          <w:iCs/>
          <w:sz w:val="20"/>
          <w:szCs w:val="20"/>
        </w:rPr>
      </w:pPr>
    </w:p>
    <w:p w14:paraId="5F9CB050" w14:textId="398D3F74" w:rsidR="00144357" w:rsidRPr="00865E29" w:rsidRDefault="00DE67DD" w:rsidP="00892A1B">
      <w:pPr>
        <w:pStyle w:val="Default"/>
        <w:jc w:val="both"/>
        <w:rPr>
          <w:rFonts w:ascii="Century Gothic" w:hAnsi="Century Gothic" w:cs="Times New Roman"/>
          <w:i/>
          <w:iCs/>
          <w:sz w:val="20"/>
          <w:szCs w:val="20"/>
        </w:rPr>
      </w:pPr>
      <w:r w:rsidRPr="00865E29">
        <w:rPr>
          <w:rFonts w:ascii="Century Gothic" w:hAnsi="Century Gothic" w:cs="Times New Roman"/>
          <w:i/>
          <w:iCs/>
          <w:sz w:val="20"/>
          <w:szCs w:val="20"/>
        </w:rPr>
        <w:t>Dokument ten Wykonawca składa wraz z ofertą na etapie przedmiotowych środków dowodowych.</w:t>
      </w:r>
    </w:p>
    <w:sectPr w:rsidR="00144357" w:rsidRPr="00865E29" w:rsidSect="00971A11">
      <w:footerReference w:type="default" r:id="rId8"/>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AA24E" w14:textId="77777777" w:rsidR="00822EC0" w:rsidRDefault="00822EC0" w:rsidP="008F345F">
      <w:pPr>
        <w:spacing w:after="0" w:line="240" w:lineRule="auto"/>
      </w:pPr>
      <w:r>
        <w:separator/>
      </w:r>
    </w:p>
  </w:endnote>
  <w:endnote w:type="continuationSeparator" w:id="0">
    <w:p w14:paraId="6FD0B67F" w14:textId="77777777" w:rsidR="00822EC0" w:rsidRDefault="00822EC0" w:rsidP="008F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0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665639"/>
      <w:docPartObj>
        <w:docPartGallery w:val="Page Numbers (Bottom of Page)"/>
        <w:docPartUnique/>
      </w:docPartObj>
    </w:sdtPr>
    <w:sdtContent>
      <w:p w14:paraId="5E7A6D99" w14:textId="77777777" w:rsidR="00B856D4" w:rsidRDefault="00B856D4">
        <w:pPr>
          <w:pStyle w:val="Stopka"/>
          <w:jc w:val="right"/>
        </w:pPr>
        <w:r>
          <w:fldChar w:fldCharType="begin"/>
        </w:r>
        <w:r>
          <w:instrText>PAGE   \* MERGEFORMAT</w:instrText>
        </w:r>
        <w:r>
          <w:fldChar w:fldCharType="separate"/>
        </w:r>
        <w:r>
          <w:t>2</w:t>
        </w:r>
        <w:r>
          <w:fldChar w:fldCharType="end"/>
        </w:r>
      </w:p>
    </w:sdtContent>
  </w:sdt>
  <w:p w14:paraId="19CB7DDF" w14:textId="77777777" w:rsidR="00B856D4" w:rsidRDefault="00B856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0653" w14:textId="77777777" w:rsidR="00822EC0" w:rsidRDefault="00822EC0" w:rsidP="008F345F">
      <w:pPr>
        <w:spacing w:after="0" w:line="240" w:lineRule="auto"/>
      </w:pPr>
      <w:r>
        <w:separator/>
      </w:r>
    </w:p>
  </w:footnote>
  <w:footnote w:type="continuationSeparator" w:id="0">
    <w:p w14:paraId="2516B228" w14:textId="77777777" w:rsidR="00822EC0" w:rsidRDefault="00822EC0" w:rsidP="008F3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61B2"/>
    <w:multiLevelType w:val="multilevel"/>
    <w:tmpl w:val="187CB6BA"/>
    <w:styleLink w:val="Biecalista4"/>
    <w:lvl w:ilvl="0">
      <w:start w:val="1"/>
      <w:numFmt w:val="upperRoman"/>
      <w:lvlText w:val="%1."/>
      <w:lvlJc w:val="left"/>
      <w:pPr>
        <w:ind w:left="1080" w:hanging="720"/>
      </w:pPr>
      <w:rPr>
        <w:rFonts w:hint="default"/>
      </w:rPr>
    </w:lvl>
    <w:lvl w:ilvl="1">
      <w:start w:val="1"/>
      <w:numFmt w:val="decimal"/>
      <w:isLgl/>
      <w:lvlText w:val="%1.%2"/>
      <w:lvlJc w:val="left"/>
      <w:pPr>
        <w:ind w:left="1014" w:hanging="48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 w15:restartNumberingAfterBreak="0">
    <w:nsid w:val="1BEC5922"/>
    <w:multiLevelType w:val="hybridMultilevel"/>
    <w:tmpl w:val="75DE3100"/>
    <w:name w:val="WW8Num7"/>
    <w:lvl w:ilvl="0" w:tplc="44864BC6">
      <w:start w:val="1"/>
      <w:numFmt w:val="bullet"/>
      <w:lvlText w:val="-"/>
      <w:lvlJc w:val="left"/>
      <w:pPr>
        <w:ind w:left="360" w:hanging="360"/>
      </w:pPr>
      <w:rPr>
        <w:rFonts w:ascii="Times New Roman" w:hAnsi="Times New Roman" w:cs="Times New Roman" w:hint="default"/>
      </w:rPr>
    </w:lvl>
    <w:lvl w:ilvl="1" w:tplc="478640FA">
      <w:start w:val="1"/>
      <w:numFmt w:val="bullet"/>
      <w:lvlText w:val="o"/>
      <w:lvlJc w:val="left"/>
      <w:pPr>
        <w:ind w:left="1080" w:hanging="360"/>
      </w:pPr>
      <w:rPr>
        <w:rFonts w:ascii="Courier New" w:hAnsi="Courier New" w:cs="Courier New" w:hint="default"/>
      </w:rPr>
    </w:lvl>
    <w:lvl w:ilvl="2" w:tplc="29503CB2">
      <w:start w:val="1"/>
      <w:numFmt w:val="bullet"/>
      <w:lvlText w:val=""/>
      <w:lvlJc w:val="left"/>
      <w:pPr>
        <w:ind w:left="1800" w:hanging="360"/>
      </w:pPr>
      <w:rPr>
        <w:rFonts w:ascii="Wingdings" w:hAnsi="Wingdings" w:hint="default"/>
      </w:rPr>
    </w:lvl>
    <w:lvl w:ilvl="3" w:tplc="E62A8B0E">
      <w:start w:val="1"/>
      <w:numFmt w:val="bullet"/>
      <w:lvlText w:val=""/>
      <w:lvlJc w:val="left"/>
      <w:pPr>
        <w:ind w:left="2520" w:hanging="360"/>
      </w:pPr>
      <w:rPr>
        <w:rFonts w:ascii="Symbol" w:hAnsi="Symbol" w:hint="default"/>
      </w:rPr>
    </w:lvl>
    <w:lvl w:ilvl="4" w:tplc="3B4EB362">
      <w:start w:val="1"/>
      <w:numFmt w:val="bullet"/>
      <w:lvlText w:val="o"/>
      <w:lvlJc w:val="left"/>
      <w:pPr>
        <w:ind w:left="3240" w:hanging="360"/>
      </w:pPr>
      <w:rPr>
        <w:rFonts w:ascii="Courier New" w:hAnsi="Courier New" w:cs="Courier New" w:hint="default"/>
      </w:rPr>
    </w:lvl>
    <w:lvl w:ilvl="5" w:tplc="27FEC2B8">
      <w:start w:val="1"/>
      <w:numFmt w:val="bullet"/>
      <w:lvlText w:val=""/>
      <w:lvlJc w:val="left"/>
      <w:pPr>
        <w:ind w:left="3960" w:hanging="360"/>
      </w:pPr>
      <w:rPr>
        <w:rFonts w:ascii="Wingdings" w:hAnsi="Wingdings" w:hint="default"/>
      </w:rPr>
    </w:lvl>
    <w:lvl w:ilvl="6" w:tplc="9F587D26">
      <w:start w:val="1"/>
      <w:numFmt w:val="bullet"/>
      <w:lvlText w:val=""/>
      <w:lvlJc w:val="left"/>
      <w:pPr>
        <w:ind w:left="4680" w:hanging="360"/>
      </w:pPr>
      <w:rPr>
        <w:rFonts w:ascii="Symbol" w:hAnsi="Symbol" w:hint="default"/>
      </w:rPr>
    </w:lvl>
    <w:lvl w:ilvl="7" w:tplc="A732A32A">
      <w:start w:val="1"/>
      <w:numFmt w:val="bullet"/>
      <w:lvlText w:val="o"/>
      <w:lvlJc w:val="left"/>
      <w:pPr>
        <w:ind w:left="5400" w:hanging="360"/>
      </w:pPr>
      <w:rPr>
        <w:rFonts w:ascii="Courier New" w:hAnsi="Courier New" w:cs="Courier New" w:hint="default"/>
      </w:rPr>
    </w:lvl>
    <w:lvl w:ilvl="8" w:tplc="028E59B4">
      <w:start w:val="1"/>
      <w:numFmt w:val="bullet"/>
      <w:lvlText w:val=""/>
      <w:lvlJc w:val="left"/>
      <w:pPr>
        <w:ind w:left="6120" w:hanging="360"/>
      </w:pPr>
      <w:rPr>
        <w:rFonts w:ascii="Wingdings" w:hAnsi="Wingdings" w:hint="default"/>
      </w:rPr>
    </w:lvl>
  </w:abstractNum>
  <w:abstractNum w:abstractNumId="2" w15:restartNumberingAfterBreak="0">
    <w:nsid w:val="299C0D8D"/>
    <w:multiLevelType w:val="hybridMultilevel"/>
    <w:tmpl w:val="F3D6EF3C"/>
    <w:lvl w:ilvl="0" w:tplc="6D4A442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2B981665"/>
    <w:multiLevelType w:val="multilevel"/>
    <w:tmpl w:val="8AFC4888"/>
    <w:styleLink w:val="Biecalist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C76585"/>
    <w:multiLevelType w:val="multilevel"/>
    <w:tmpl w:val="F8A8EFE4"/>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0A17F5"/>
    <w:multiLevelType w:val="multilevel"/>
    <w:tmpl w:val="41524128"/>
    <w:lvl w:ilvl="0">
      <w:start w:val="1"/>
      <w:numFmt w:val="decimal"/>
      <w:pStyle w:val="Nagwek1"/>
      <w:lvlText w:val="%1"/>
      <w:lvlJc w:val="left"/>
      <w:pPr>
        <w:ind w:left="1915" w:hanging="432"/>
      </w:pPr>
      <w:rPr>
        <w:rFonts w:hint="default"/>
      </w:rPr>
    </w:lvl>
    <w:lvl w:ilvl="1">
      <w:start w:val="1"/>
      <w:numFmt w:val="decimal"/>
      <w:pStyle w:val="Nagwek2"/>
      <w:lvlText w:val="%1.%2"/>
      <w:lvlJc w:val="left"/>
      <w:pPr>
        <w:ind w:left="1427" w:hanging="576"/>
      </w:pPr>
      <w:rPr>
        <w:rFonts w:ascii="Times New Roman" w:hAnsi="Times New Roman" w:cs="Times New Roman" w:hint="default"/>
        <w:i w:val="0"/>
        <w:iCs w:val="0"/>
      </w:rPr>
    </w:lvl>
    <w:lvl w:ilvl="2">
      <w:start w:val="1"/>
      <w:numFmt w:val="decimal"/>
      <w:pStyle w:val="Nagwek3"/>
      <w:lvlText w:val="%1.%2.%3"/>
      <w:lvlJc w:val="left"/>
      <w:pPr>
        <w:ind w:left="5966" w:hanging="720"/>
      </w:pPr>
      <w:rPr>
        <w:rFonts w:hint="default"/>
        <w:b/>
        <w:bCs/>
        <w:i w:val="0"/>
        <w:iCs w:val="0"/>
        <w:color w:val="000000" w:themeColor="text1"/>
      </w:rPr>
    </w:lvl>
    <w:lvl w:ilvl="3">
      <w:start w:val="1"/>
      <w:numFmt w:val="decimal"/>
      <w:pStyle w:val="Nagwek4"/>
      <w:lvlText w:val="%1.%2.%3.%4"/>
      <w:lvlJc w:val="left"/>
      <w:pPr>
        <w:ind w:left="7102" w:hanging="864"/>
      </w:pPr>
      <w:rPr>
        <w:rFonts w:hint="default"/>
        <w:color w:val="000000" w:themeColor="text1"/>
        <w:sz w:val="22"/>
        <w:szCs w:val="22"/>
      </w:rPr>
    </w:lvl>
    <w:lvl w:ilvl="4">
      <w:start w:val="1"/>
      <w:numFmt w:val="decimal"/>
      <w:pStyle w:val="Nagwek5"/>
      <w:lvlText w:val="%1.%2.%3.%4.%5"/>
      <w:lvlJc w:val="left"/>
      <w:pPr>
        <w:ind w:left="2491" w:hanging="1008"/>
      </w:pPr>
      <w:rPr>
        <w:rFonts w:hint="default"/>
      </w:rPr>
    </w:lvl>
    <w:lvl w:ilvl="5">
      <w:start w:val="1"/>
      <w:numFmt w:val="decimal"/>
      <w:pStyle w:val="Nagwek6"/>
      <w:lvlText w:val="%1.%2.%3.%4.%5.%6"/>
      <w:lvlJc w:val="left"/>
      <w:pPr>
        <w:ind w:left="2635" w:hanging="1152"/>
      </w:pPr>
      <w:rPr>
        <w:rFonts w:hint="default"/>
      </w:rPr>
    </w:lvl>
    <w:lvl w:ilvl="6">
      <w:start w:val="1"/>
      <w:numFmt w:val="decimal"/>
      <w:pStyle w:val="Nagwek7"/>
      <w:lvlText w:val="%1.%2.%3.%4.%5.%6.%7"/>
      <w:lvlJc w:val="left"/>
      <w:pPr>
        <w:ind w:left="2779" w:hanging="1296"/>
      </w:pPr>
      <w:rPr>
        <w:rFonts w:hint="default"/>
      </w:rPr>
    </w:lvl>
    <w:lvl w:ilvl="7">
      <w:start w:val="1"/>
      <w:numFmt w:val="decimal"/>
      <w:pStyle w:val="Nagwek8"/>
      <w:lvlText w:val="%1.%2.%3.%4.%5.%6.%7.%8"/>
      <w:lvlJc w:val="left"/>
      <w:pPr>
        <w:ind w:left="2923" w:hanging="1440"/>
      </w:pPr>
      <w:rPr>
        <w:rFonts w:hint="default"/>
      </w:rPr>
    </w:lvl>
    <w:lvl w:ilvl="8">
      <w:start w:val="1"/>
      <w:numFmt w:val="decimal"/>
      <w:pStyle w:val="Nagwek9"/>
      <w:lvlText w:val="%1.%2.%3.%4.%5.%6.%7.%8.%9"/>
      <w:lvlJc w:val="left"/>
      <w:pPr>
        <w:ind w:left="3067" w:hanging="1584"/>
      </w:pPr>
      <w:rPr>
        <w:rFonts w:hint="default"/>
      </w:rPr>
    </w:lvl>
  </w:abstractNum>
  <w:abstractNum w:abstractNumId="6" w15:restartNumberingAfterBreak="0">
    <w:nsid w:val="7E5852AB"/>
    <w:multiLevelType w:val="multilevel"/>
    <w:tmpl w:val="D542EFE2"/>
    <w:styleLink w:val="Styl1"/>
    <w:lvl w:ilvl="0">
      <w:start w:val="4"/>
      <w:numFmt w:val="decimal"/>
      <w:lvlText w:val="%1"/>
      <w:lvlJc w:val="left"/>
      <w:pPr>
        <w:ind w:left="432" w:hanging="432"/>
      </w:pPr>
      <w:rPr>
        <w:rFonts w:hint="default"/>
      </w:rPr>
    </w:lvl>
    <w:lvl w:ilvl="1">
      <w:start w:val="1"/>
      <w:numFmt w:val="decimal"/>
      <w:lvlText w:val="%1.%2"/>
      <w:lvlJc w:val="left"/>
      <w:pPr>
        <w:ind w:left="3128" w:hanging="576"/>
      </w:pPr>
      <w:rPr>
        <w:rFonts w:hint="default"/>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841" w:hanging="864"/>
      </w:pPr>
      <w:rPr>
        <w:rFonts w:hint="default"/>
        <w:color w:val="000000" w:themeColor="text1"/>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7FEF55C3"/>
    <w:multiLevelType w:val="multilevel"/>
    <w:tmpl w:val="079C4186"/>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8801109">
    <w:abstractNumId w:val="7"/>
  </w:num>
  <w:num w:numId="2" w16cid:durableId="1172404932">
    <w:abstractNumId w:val="3"/>
  </w:num>
  <w:num w:numId="3" w16cid:durableId="1698315478">
    <w:abstractNumId w:val="4"/>
  </w:num>
  <w:num w:numId="4" w16cid:durableId="595485103">
    <w:abstractNumId w:val="0"/>
  </w:num>
  <w:num w:numId="5" w16cid:durableId="82845675">
    <w:abstractNumId w:val="5"/>
  </w:num>
  <w:num w:numId="6" w16cid:durableId="920337534">
    <w:abstractNumId w:val="6"/>
  </w:num>
  <w:num w:numId="7" w16cid:durableId="14832645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D1"/>
    <w:rsid w:val="000037F1"/>
    <w:rsid w:val="00003EB6"/>
    <w:rsid w:val="00004A7F"/>
    <w:rsid w:val="00006A17"/>
    <w:rsid w:val="00010E19"/>
    <w:rsid w:val="00011203"/>
    <w:rsid w:val="00012B99"/>
    <w:rsid w:val="00013FE0"/>
    <w:rsid w:val="00014A94"/>
    <w:rsid w:val="00015826"/>
    <w:rsid w:val="0001632F"/>
    <w:rsid w:val="00016744"/>
    <w:rsid w:val="00016A8A"/>
    <w:rsid w:val="00017CA6"/>
    <w:rsid w:val="0002089A"/>
    <w:rsid w:val="000209B7"/>
    <w:rsid w:val="00020B8B"/>
    <w:rsid w:val="00021FA4"/>
    <w:rsid w:val="00022314"/>
    <w:rsid w:val="00022D9E"/>
    <w:rsid w:val="00022F98"/>
    <w:rsid w:val="00023E54"/>
    <w:rsid w:val="00024C1B"/>
    <w:rsid w:val="00025BA5"/>
    <w:rsid w:val="00025CC3"/>
    <w:rsid w:val="00025D89"/>
    <w:rsid w:val="00027B17"/>
    <w:rsid w:val="00030A42"/>
    <w:rsid w:val="00030C02"/>
    <w:rsid w:val="00031CBE"/>
    <w:rsid w:val="00031FCC"/>
    <w:rsid w:val="000320FC"/>
    <w:rsid w:val="000356AE"/>
    <w:rsid w:val="00036DB4"/>
    <w:rsid w:val="00036DD6"/>
    <w:rsid w:val="00036DE9"/>
    <w:rsid w:val="00037A54"/>
    <w:rsid w:val="00037C56"/>
    <w:rsid w:val="0004030B"/>
    <w:rsid w:val="000467AA"/>
    <w:rsid w:val="00046E0F"/>
    <w:rsid w:val="000473F6"/>
    <w:rsid w:val="000478D6"/>
    <w:rsid w:val="00050874"/>
    <w:rsid w:val="00051DAA"/>
    <w:rsid w:val="000525A0"/>
    <w:rsid w:val="00055866"/>
    <w:rsid w:val="00055BD7"/>
    <w:rsid w:val="00055E70"/>
    <w:rsid w:val="000562DF"/>
    <w:rsid w:val="0005678A"/>
    <w:rsid w:val="00057241"/>
    <w:rsid w:val="0006046A"/>
    <w:rsid w:val="00064B45"/>
    <w:rsid w:val="0006650D"/>
    <w:rsid w:val="00066A67"/>
    <w:rsid w:val="00067146"/>
    <w:rsid w:val="00070014"/>
    <w:rsid w:val="0007030B"/>
    <w:rsid w:val="000717B7"/>
    <w:rsid w:val="0007401E"/>
    <w:rsid w:val="000749B5"/>
    <w:rsid w:val="00074A95"/>
    <w:rsid w:val="00077A04"/>
    <w:rsid w:val="00082270"/>
    <w:rsid w:val="00082BAF"/>
    <w:rsid w:val="00082EF3"/>
    <w:rsid w:val="00084281"/>
    <w:rsid w:val="00084DFE"/>
    <w:rsid w:val="000860F3"/>
    <w:rsid w:val="00086638"/>
    <w:rsid w:val="00086D3A"/>
    <w:rsid w:val="00091EA8"/>
    <w:rsid w:val="00093625"/>
    <w:rsid w:val="00093D78"/>
    <w:rsid w:val="00095DDA"/>
    <w:rsid w:val="00096A18"/>
    <w:rsid w:val="000A0309"/>
    <w:rsid w:val="000A08E8"/>
    <w:rsid w:val="000A093B"/>
    <w:rsid w:val="000A1E6C"/>
    <w:rsid w:val="000A2BDE"/>
    <w:rsid w:val="000A521F"/>
    <w:rsid w:val="000A5833"/>
    <w:rsid w:val="000A5A47"/>
    <w:rsid w:val="000A63BC"/>
    <w:rsid w:val="000A7FE2"/>
    <w:rsid w:val="000B0440"/>
    <w:rsid w:val="000B0B92"/>
    <w:rsid w:val="000B1742"/>
    <w:rsid w:val="000B2A49"/>
    <w:rsid w:val="000B34E5"/>
    <w:rsid w:val="000B3AAF"/>
    <w:rsid w:val="000B775F"/>
    <w:rsid w:val="000C47C4"/>
    <w:rsid w:val="000C6644"/>
    <w:rsid w:val="000D0A13"/>
    <w:rsid w:val="000D1598"/>
    <w:rsid w:val="000D3955"/>
    <w:rsid w:val="000D407E"/>
    <w:rsid w:val="000D5880"/>
    <w:rsid w:val="000E12EC"/>
    <w:rsid w:val="000E13BE"/>
    <w:rsid w:val="000E1BD8"/>
    <w:rsid w:val="000E1CD9"/>
    <w:rsid w:val="000E1D9C"/>
    <w:rsid w:val="000E2CAF"/>
    <w:rsid w:val="000E3CC6"/>
    <w:rsid w:val="000E4E3F"/>
    <w:rsid w:val="000E7FA7"/>
    <w:rsid w:val="000F0D8D"/>
    <w:rsid w:val="000F17AA"/>
    <w:rsid w:val="000F182B"/>
    <w:rsid w:val="000F2C53"/>
    <w:rsid w:val="000F3FC4"/>
    <w:rsid w:val="000F436B"/>
    <w:rsid w:val="000F621F"/>
    <w:rsid w:val="000F6681"/>
    <w:rsid w:val="000F7AE5"/>
    <w:rsid w:val="00102AA9"/>
    <w:rsid w:val="00103665"/>
    <w:rsid w:val="00103D4F"/>
    <w:rsid w:val="001042E6"/>
    <w:rsid w:val="00106B06"/>
    <w:rsid w:val="0010792F"/>
    <w:rsid w:val="00107F5F"/>
    <w:rsid w:val="00110075"/>
    <w:rsid w:val="0011026A"/>
    <w:rsid w:val="0011190F"/>
    <w:rsid w:val="00111FBE"/>
    <w:rsid w:val="0011484F"/>
    <w:rsid w:val="00114975"/>
    <w:rsid w:val="0011499E"/>
    <w:rsid w:val="001201B9"/>
    <w:rsid w:val="00120555"/>
    <w:rsid w:val="0012069A"/>
    <w:rsid w:val="001211AD"/>
    <w:rsid w:val="00123013"/>
    <w:rsid w:val="0012426F"/>
    <w:rsid w:val="001254F3"/>
    <w:rsid w:val="001259C4"/>
    <w:rsid w:val="001262A9"/>
    <w:rsid w:val="00130513"/>
    <w:rsid w:val="00130550"/>
    <w:rsid w:val="00130EF6"/>
    <w:rsid w:val="0013112E"/>
    <w:rsid w:val="00133387"/>
    <w:rsid w:val="00135291"/>
    <w:rsid w:val="001355C3"/>
    <w:rsid w:val="00135F66"/>
    <w:rsid w:val="001370A5"/>
    <w:rsid w:val="001373DD"/>
    <w:rsid w:val="001412B1"/>
    <w:rsid w:val="00142509"/>
    <w:rsid w:val="00144357"/>
    <w:rsid w:val="001457C3"/>
    <w:rsid w:val="00145B7A"/>
    <w:rsid w:val="00146C61"/>
    <w:rsid w:val="00146D1C"/>
    <w:rsid w:val="001470C4"/>
    <w:rsid w:val="0014745E"/>
    <w:rsid w:val="00150EC7"/>
    <w:rsid w:val="0015583B"/>
    <w:rsid w:val="00155BED"/>
    <w:rsid w:val="0015632F"/>
    <w:rsid w:val="00156333"/>
    <w:rsid w:val="00157156"/>
    <w:rsid w:val="001579E2"/>
    <w:rsid w:val="00160D77"/>
    <w:rsid w:val="001612EF"/>
    <w:rsid w:val="00162086"/>
    <w:rsid w:val="00162561"/>
    <w:rsid w:val="00163B27"/>
    <w:rsid w:val="00163B33"/>
    <w:rsid w:val="001648BD"/>
    <w:rsid w:val="001660A5"/>
    <w:rsid w:val="00166805"/>
    <w:rsid w:val="001675D8"/>
    <w:rsid w:val="001679B0"/>
    <w:rsid w:val="00167DBB"/>
    <w:rsid w:val="00170099"/>
    <w:rsid w:val="0017270E"/>
    <w:rsid w:val="00172AB4"/>
    <w:rsid w:val="00173036"/>
    <w:rsid w:val="00174005"/>
    <w:rsid w:val="001744CF"/>
    <w:rsid w:val="00174FDF"/>
    <w:rsid w:val="00175F48"/>
    <w:rsid w:val="00176604"/>
    <w:rsid w:val="00176F44"/>
    <w:rsid w:val="001774C7"/>
    <w:rsid w:val="0018343F"/>
    <w:rsid w:val="00183D5A"/>
    <w:rsid w:val="0018594E"/>
    <w:rsid w:val="00185D6A"/>
    <w:rsid w:val="00187886"/>
    <w:rsid w:val="00187E4B"/>
    <w:rsid w:val="0019103E"/>
    <w:rsid w:val="00193636"/>
    <w:rsid w:val="00195383"/>
    <w:rsid w:val="0019683F"/>
    <w:rsid w:val="00196F0C"/>
    <w:rsid w:val="001A0CDA"/>
    <w:rsid w:val="001A0F63"/>
    <w:rsid w:val="001A198E"/>
    <w:rsid w:val="001A313C"/>
    <w:rsid w:val="001A37E8"/>
    <w:rsid w:val="001A3A3F"/>
    <w:rsid w:val="001A43E1"/>
    <w:rsid w:val="001A471E"/>
    <w:rsid w:val="001A6908"/>
    <w:rsid w:val="001B0D29"/>
    <w:rsid w:val="001B11FD"/>
    <w:rsid w:val="001B1806"/>
    <w:rsid w:val="001B1F2A"/>
    <w:rsid w:val="001B2E23"/>
    <w:rsid w:val="001B375D"/>
    <w:rsid w:val="001B3DE3"/>
    <w:rsid w:val="001B51E7"/>
    <w:rsid w:val="001B5E92"/>
    <w:rsid w:val="001B6613"/>
    <w:rsid w:val="001B7CAE"/>
    <w:rsid w:val="001C1208"/>
    <w:rsid w:val="001C1677"/>
    <w:rsid w:val="001C1886"/>
    <w:rsid w:val="001C490A"/>
    <w:rsid w:val="001C5CA6"/>
    <w:rsid w:val="001C70C1"/>
    <w:rsid w:val="001D0205"/>
    <w:rsid w:val="001D02B8"/>
    <w:rsid w:val="001D172A"/>
    <w:rsid w:val="001D1F09"/>
    <w:rsid w:val="001D2741"/>
    <w:rsid w:val="001D3478"/>
    <w:rsid w:val="001D35BC"/>
    <w:rsid w:val="001D48B4"/>
    <w:rsid w:val="001D4EC5"/>
    <w:rsid w:val="001D4FAF"/>
    <w:rsid w:val="001D57B0"/>
    <w:rsid w:val="001D60A9"/>
    <w:rsid w:val="001D7A74"/>
    <w:rsid w:val="001E1B92"/>
    <w:rsid w:val="001E2B5F"/>
    <w:rsid w:val="001E3BBF"/>
    <w:rsid w:val="001E40BE"/>
    <w:rsid w:val="001F3525"/>
    <w:rsid w:val="001F3880"/>
    <w:rsid w:val="001F4624"/>
    <w:rsid w:val="001F49F7"/>
    <w:rsid w:val="001F6FDD"/>
    <w:rsid w:val="00200314"/>
    <w:rsid w:val="00201631"/>
    <w:rsid w:val="00202288"/>
    <w:rsid w:val="002043E0"/>
    <w:rsid w:val="00205F29"/>
    <w:rsid w:val="0020740A"/>
    <w:rsid w:val="0021042A"/>
    <w:rsid w:val="0021122F"/>
    <w:rsid w:val="002124F6"/>
    <w:rsid w:val="0021273E"/>
    <w:rsid w:val="00213C93"/>
    <w:rsid w:val="002150A7"/>
    <w:rsid w:val="00217814"/>
    <w:rsid w:val="00217E79"/>
    <w:rsid w:val="00220A04"/>
    <w:rsid w:val="00222BC8"/>
    <w:rsid w:val="00222D59"/>
    <w:rsid w:val="00222FD7"/>
    <w:rsid w:val="00224339"/>
    <w:rsid w:val="00225B17"/>
    <w:rsid w:val="00232177"/>
    <w:rsid w:val="00232798"/>
    <w:rsid w:val="00232F65"/>
    <w:rsid w:val="00235069"/>
    <w:rsid w:val="00236DA4"/>
    <w:rsid w:val="00237CB9"/>
    <w:rsid w:val="00245429"/>
    <w:rsid w:val="00245CF2"/>
    <w:rsid w:val="00247A28"/>
    <w:rsid w:val="00247D57"/>
    <w:rsid w:val="0025168E"/>
    <w:rsid w:val="00251B92"/>
    <w:rsid w:val="00253295"/>
    <w:rsid w:val="002548F5"/>
    <w:rsid w:val="0025506F"/>
    <w:rsid w:val="00255AF3"/>
    <w:rsid w:val="002564FE"/>
    <w:rsid w:val="00257C37"/>
    <w:rsid w:val="00257C90"/>
    <w:rsid w:val="00260301"/>
    <w:rsid w:val="00262112"/>
    <w:rsid w:val="00263D72"/>
    <w:rsid w:val="00265C0B"/>
    <w:rsid w:val="00266872"/>
    <w:rsid w:val="00266E62"/>
    <w:rsid w:val="00271707"/>
    <w:rsid w:val="00274E32"/>
    <w:rsid w:val="00275352"/>
    <w:rsid w:val="00275C76"/>
    <w:rsid w:val="002761E9"/>
    <w:rsid w:val="00276497"/>
    <w:rsid w:val="00276605"/>
    <w:rsid w:val="002820E7"/>
    <w:rsid w:val="002829B2"/>
    <w:rsid w:val="00282A2C"/>
    <w:rsid w:val="00283FEF"/>
    <w:rsid w:val="002844B9"/>
    <w:rsid w:val="002846E8"/>
    <w:rsid w:val="00284D5D"/>
    <w:rsid w:val="00285AB8"/>
    <w:rsid w:val="0028673E"/>
    <w:rsid w:val="002867B2"/>
    <w:rsid w:val="00287C37"/>
    <w:rsid w:val="00287EF3"/>
    <w:rsid w:val="002909E6"/>
    <w:rsid w:val="00291A1D"/>
    <w:rsid w:val="00292205"/>
    <w:rsid w:val="0029390F"/>
    <w:rsid w:val="002946FC"/>
    <w:rsid w:val="00294B84"/>
    <w:rsid w:val="00295045"/>
    <w:rsid w:val="00295983"/>
    <w:rsid w:val="00296207"/>
    <w:rsid w:val="00296721"/>
    <w:rsid w:val="002A19E8"/>
    <w:rsid w:val="002A1BB1"/>
    <w:rsid w:val="002A35FB"/>
    <w:rsid w:val="002A404A"/>
    <w:rsid w:val="002A6174"/>
    <w:rsid w:val="002A6751"/>
    <w:rsid w:val="002A6D69"/>
    <w:rsid w:val="002B0CE4"/>
    <w:rsid w:val="002B11F1"/>
    <w:rsid w:val="002B1486"/>
    <w:rsid w:val="002B2266"/>
    <w:rsid w:val="002B6122"/>
    <w:rsid w:val="002B68DF"/>
    <w:rsid w:val="002B695B"/>
    <w:rsid w:val="002B6BD5"/>
    <w:rsid w:val="002B790D"/>
    <w:rsid w:val="002C1DE1"/>
    <w:rsid w:val="002C2508"/>
    <w:rsid w:val="002C2A67"/>
    <w:rsid w:val="002C37E0"/>
    <w:rsid w:val="002C484C"/>
    <w:rsid w:val="002C6E77"/>
    <w:rsid w:val="002D0E6A"/>
    <w:rsid w:val="002D2E43"/>
    <w:rsid w:val="002D2F5C"/>
    <w:rsid w:val="002D4358"/>
    <w:rsid w:val="002D691B"/>
    <w:rsid w:val="002D70AE"/>
    <w:rsid w:val="002E0497"/>
    <w:rsid w:val="002E3CA7"/>
    <w:rsid w:val="002E66C4"/>
    <w:rsid w:val="002E70FE"/>
    <w:rsid w:val="002F0F2E"/>
    <w:rsid w:val="002F1EE6"/>
    <w:rsid w:val="002F2474"/>
    <w:rsid w:val="002F2ED8"/>
    <w:rsid w:val="002F3910"/>
    <w:rsid w:val="002F5540"/>
    <w:rsid w:val="002F73D1"/>
    <w:rsid w:val="00300191"/>
    <w:rsid w:val="003009FB"/>
    <w:rsid w:val="003012A3"/>
    <w:rsid w:val="0030474A"/>
    <w:rsid w:val="00306C27"/>
    <w:rsid w:val="00307091"/>
    <w:rsid w:val="003104DA"/>
    <w:rsid w:val="003107A1"/>
    <w:rsid w:val="003111B9"/>
    <w:rsid w:val="0031258A"/>
    <w:rsid w:val="003135AA"/>
    <w:rsid w:val="00314008"/>
    <w:rsid w:val="00314EC7"/>
    <w:rsid w:val="00320B1D"/>
    <w:rsid w:val="00320E66"/>
    <w:rsid w:val="00320F41"/>
    <w:rsid w:val="003221B4"/>
    <w:rsid w:val="0032296B"/>
    <w:rsid w:val="003241F4"/>
    <w:rsid w:val="00325BDE"/>
    <w:rsid w:val="00326759"/>
    <w:rsid w:val="003278A0"/>
    <w:rsid w:val="003303F0"/>
    <w:rsid w:val="003306AE"/>
    <w:rsid w:val="00330ECF"/>
    <w:rsid w:val="00330F85"/>
    <w:rsid w:val="003315E2"/>
    <w:rsid w:val="00331A6E"/>
    <w:rsid w:val="00332F2C"/>
    <w:rsid w:val="003344BA"/>
    <w:rsid w:val="00334C33"/>
    <w:rsid w:val="00334DF9"/>
    <w:rsid w:val="00336805"/>
    <w:rsid w:val="00336EB7"/>
    <w:rsid w:val="003374B2"/>
    <w:rsid w:val="00337C83"/>
    <w:rsid w:val="00341121"/>
    <w:rsid w:val="00341926"/>
    <w:rsid w:val="0034199D"/>
    <w:rsid w:val="00341D4B"/>
    <w:rsid w:val="003428F2"/>
    <w:rsid w:val="0034305D"/>
    <w:rsid w:val="00346DAC"/>
    <w:rsid w:val="003520BF"/>
    <w:rsid w:val="00352863"/>
    <w:rsid w:val="00353A3F"/>
    <w:rsid w:val="00354300"/>
    <w:rsid w:val="003559DE"/>
    <w:rsid w:val="00355A93"/>
    <w:rsid w:val="00357D5A"/>
    <w:rsid w:val="0036011A"/>
    <w:rsid w:val="00360171"/>
    <w:rsid w:val="003612DB"/>
    <w:rsid w:val="00361835"/>
    <w:rsid w:val="003630EB"/>
    <w:rsid w:val="00363C6A"/>
    <w:rsid w:val="00365921"/>
    <w:rsid w:val="00365F74"/>
    <w:rsid w:val="00366285"/>
    <w:rsid w:val="003662A0"/>
    <w:rsid w:val="00366E67"/>
    <w:rsid w:val="00374BA4"/>
    <w:rsid w:val="00376596"/>
    <w:rsid w:val="00376EFC"/>
    <w:rsid w:val="00377284"/>
    <w:rsid w:val="00377C1D"/>
    <w:rsid w:val="00381BA2"/>
    <w:rsid w:val="00382985"/>
    <w:rsid w:val="00385002"/>
    <w:rsid w:val="00385CAB"/>
    <w:rsid w:val="0039021E"/>
    <w:rsid w:val="00390421"/>
    <w:rsid w:val="00390942"/>
    <w:rsid w:val="00390E9A"/>
    <w:rsid w:val="003921E9"/>
    <w:rsid w:val="00393291"/>
    <w:rsid w:val="003939EB"/>
    <w:rsid w:val="00393D19"/>
    <w:rsid w:val="00394C45"/>
    <w:rsid w:val="00396B48"/>
    <w:rsid w:val="00397852"/>
    <w:rsid w:val="003A0317"/>
    <w:rsid w:val="003A06E8"/>
    <w:rsid w:val="003A0B11"/>
    <w:rsid w:val="003A24E1"/>
    <w:rsid w:val="003A31B3"/>
    <w:rsid w:val="003A5768"/>
    <w:rsid w:val="003A5F31"/>
    <w:rsid w:val="003A7ACA"/>
    <w:rsid w:val="003B02AB"/>
    <w:rsid w:val="003B20F3"/>
    <w:rsid w:val="003B3CA0"/>
    <w:rsid w:val="003B4D0C"/>
    <w:rsid w:val="003B5BE2"/>
    <w:rsid w:val="003B6978"/>
    <w:rsid w:val="003B7E27"/>
    <w:rsid w:val="003C07C4"/>
    <w:rsid w:val="003C0809"/>
    <w:rsid w:val="003C1028"/>
    <w:rsid w:val="003C1265"/>
    <w:rsid w:val="003C2635"/>
    <w:rsid w:val="003C3C10"/>
    <w:rsid w:val="003C4639"/>
    <w:rsid w:val="003C5359"/>
    <w:rsid w:val="003C5827"/>
    <w:rsid w:val="003C62DF"/>
    <w:rsid w:val="003C670B"/>
    <w:rsid w:val="003C6FF8"/>
    <w:rsid w:val="003C7772"/>
    <w:rsid w:val="003D03E0"/>
    <w:rsid w:val="003D1B9F"/>
    <w:rsid w:val="003D4EA7"/>
    <w:rsid w:val="003D570D"/>
    <w:rsid w:val="003D613E"/>
    <w:rsid w:val="003D7535"/>
    <w:rsid w:val="003E0B7C"/>
    <w:rsid w:val="003E14CB"/>
    <w:rsid w:val="003E3D8F"/>
    <w:rsid w:val="003E4BFD"/>
    <w:rsid w:val="003E5526"/>
    <w:rsid w:val="003E6940"/>
    <w:rsid w:val="003E6CD9"/>
    <w:rsid w:val="003F00A8"/>
    <w:rsid w:val="003F23CC"/>
    <w:rsid w:val="003F38AD"/>
    <w:rsid w:val="003F3F1B"/>
    <w:rsid w:val="003F44C6"/>
    <w:rsid w:val="003F4ABE"/>
    <w:rsid w:val="003F4C70"/>
    <w:rsid w:val="003F5895"/>
    <w:rsid w:val="003F645C"/>
    <w:rsid w:val="003F7801"/>
    <w:rsid w:val="004008A0"/>
    <w:rsid w:val="00403C89"/>
    <w:rsid w:val="00404A15"/>
    <w:rsid w:val="00405827"/>
    <w:rsid w:val="00410484"/>
    <w:rsid w:val="00410B16"/>
    <w:rsid w:val="00411E62"/>
    <w:rsid w:val="00411FA2"/>
    <w:rsid w:val="004123D0"/>
    <w:rsid w:val="004142BC"/>
    <w:rsid w:val="00414E8C"/>
    <w:rsid w:val="004150D5"/>
    <w:rsid w:val="0041512E"/>
    <w:rsid w:val="00420848"/>
    <w:rsid w:val="00421232"/>
    <w:rsid w:val="00421F99"/>
    <w:rsid w:val="00422BC1"/>
    <w:rsid w:val="00422BC7"/>
    <w:rsid w:val="00423304"/>
    <w:rsid w:val="00425CBE"/>
    <w:rsid w:val="004263CA"/>
    <w:rsid w:val="00430818"/>
    <w:rsid w:val="004320F0"/>
    <w:rsid w:val="004353C5"/>
    <w:rsid w:val="00435AF9"/>
    <w:rsid w:val="004364BE"/>
    <w:rsid w:val="0043663F"/>
    <w:rsid w:val="00436BF6"/>
    <w:rsid w:val="004416A1"/>
    <w:rsid w:val="00441AA0"/>
    <w:rsid w:val="00442353"/>
    <w:rsid w:val="004428A7"/>
    <w:rsid w:val="00442AC9"/>
    <w:rsid w:val="00442B23"/>
    <w:rsid w:val="00443035"/>
    <w:rsid w:val="00443518"/>
    <w:rsid w:val="00445099"/>
    <w:rsid w:val="0044550F"/>
    <w:rsid w:val="00446F1B"/>
    <w:rsid w:val="0044710C"/>
    <w:rsid w:val="00451DDE"/>
    <w:rsid w:val="00451E4F"/>
    <w:rsid w:val="004526A5"/>
    <w:rsid w:val="0045297D"/>
    <w:rsid w:val="004552B2"/>
    <w:rsid w:val="004571AE"/>
    <w:rsid w:val="00460394"/>
    <w:rsid w:val="00461943"/>
    <w:rsid w:val="00461EA6"/>
    <w:rsid w:val="004626AD"/>
    <w:rsid w:val="00463E8D"/>
    <w:rsid w:val="0046551D"/>
    <w:rsid w:val="004665C2"/>
    <w:rsid w:val="00466F9A"/>
    <w:rsid w:val="00470930"/>
    <w:rsid w:val="00470A96"/>
    <w:rsid w:val="004729DD"/>
    <w:rsid w:val="00472AAD"/>
    <w:rsid w:val="00472EEA"/>
    <w:rsid w:val="0047334A"/>
    <w:rsid w:val="004737DC"/>
    <w:rsid w:val="00474708"/>
    <w:rsid w:val="00474FA3"/>
    <w:rsid w:val="0047627F"/>
    <w:rsid w:val="004777BF"/>
    <w:rsid w:val="00480481"/>
    <w:rsid w:val="00480A6A"/>
    <w:rsid w:val="00480B52"/>
    <w:rsid w:val="00481DDE"/>
    <w:rsid w:val="00482F57"/>
    <w:rsid w:val="00483737"/>
    <w:rsid w:val="004850BB"/>
    <w:rsid w:val="0048562A"/>
    <w:rsid w:val="0048669E"/>
    <w:rsid w:val="0048754B"/>
    <w:rsid w:val="004875B3"/>
    <w:rsid w:val="004878C0"/>
    <w:rsid w:val="00491476"/>
    <w:rsid w:val="00491794"/>
    <w:rsid w:val="00495653"/>
    <w:rsid w:val="00496BE3"/>
    <w:rsid w:val="00497458"/>
    <w:rsid w:val="0049761A"/>
    <w:rsid w:val="004A0618"/>
    <w:rsid w:val="004A0816"/>
    <w:rsid w:val="004A1C8C"/>
    <w:rsid w:val="004A2828"/>
    <w:rsid w:val="004A5916"/>
    <w:rsid w:val="004A7A60"/>
    <w:rsid w:val="004B03B3"/>
    <w:rsid w:val="004B32DA"/>
    <w:rsid w:val="004B48AA"/>
    <w:rsid w:val="004B4CC5"/>
    <w:rsid w:val="004B4FB0"/>
    <w:rsid w:val="004B7349"/>
    <w:rsid w:val="004B7FF9"/>
    <w:rsid w:val="004C0239"/>
    <w:rsid w:val="004C0703"/>
    <w:rsid w:val="004C0CF4"/>
    <w:rsid w:val="004C2DDB"/>
    <w:rsid w:val="004C3480"/>
    <w:rsid w:val="004C4C29"/>
    <w:rsid w:val="004C657D"/>
    <w:rsid w:val="004C6C15"/>
    <w:rsid w:val="004D12F5"/>
    <w:rsid w:val="004D2B60"/>
    <w:rsid w:val="004D2E82"/>
    <w:rsid w:val="004D41B4"/>
    <w:rsid w:val="004D563F"/>
    <w:rsid w:val="004D668D"/>
    <w:rsid w:val="004E0D16"/>
    <w:rsid w:val="004E1268"/>
    <w:rsid w:val="004E1AE7"/>
    <w:rsid w:val="004E2037"/>
    <w:rsid w:val="004E2BFF"/>
    <w:rsid w:val="004E56FB"/>
    <w:rsid w:val="004E6291"/>
    <w:rsid w:val="004E656E"/>
    <w:rsid w:val="004F0724"/>
    <w:rsid w:val="004F12DE"/>
    <w:rsid w:val="004F167C"/>
    <w:rsid w:val="004F1F7A"/>
    <w:rsid w:val="004F3433"/>
    <w:rsid w:val="004F38DB"/>
    <w:rsid w:val="004F4DBE"/>
    <w:rsid w:val="004F5C69"/>
    <w:rsid w:val="004F5E86"/>
    <w:rsid w:val="004F642D"/>
    <w:rsid w:val="004F7D35"/>
    <w:rsid w:val="005015EE"/>
    <w:rsid w:val="00502D03"/>
    <w:rsid w:val="005042B6"/>
    <w:rsid w:val="00510C90"/>
    <w:rsid w:val="00516735"/>
    <w:rsid w:val="0051699A"/>
    <w:rsid w:val="00516EA0"/>
    <w:rsid w:val="005176CF"/>
    <w:rsid w:val="00521913"/>
    <w:rsid w:val="005224B6"/>
    <w:rsid w:val="005237BA"/>
    <w:rsid w:val="00523BE2"/>
    <w:rsid w:val="00525462"/>
    <w:rsid w:val="00525C68"/>
    <w:rsid w:val="005269F2"/>
    <w:rsid w:val="00527C36"/>
    <w:rsid w:val="005307B3"/>
    <w:rsid w:val="00531456"/>
    <w:rsid w:val="00532575"/>
    <w:rsid w:val="005337BB"/>
    <w:rsid w:val="00533E80"/>
    <w:rsid w:val="005342F2"/>
    <w:rsid w:val="00534AD6"/>
    <w:rsid w:val="00535D93"/>
    <w:rsid w:val="00540F26"/>
    <w:rsid w:val="0054157B"/>
    <w:rsid w:val="00542FE5"/>
    <w:rsid w:val="00543446"/>
    <w:rsid w:val="0054384F"/>
    <w:rsid w:val="00543862"/>
    <w:rsid w:val="005440E2"/>
    <w:rsid w:val="00546386"/>
    <w:rsid w:val="005464C4"/>
    <w:rsid w:val="00546FE3"/>
    <w:rsid w:val="00550A83"/>
    <w:rsid w:val="005510DB"/>
    <w:rsid w:val="005511C6"/>
    <w:rsid w:val="005515A0"/>
    <w:rsid w:val="00551877"/>
    <w:rsid w:val="00553354"/>
    <w:rsid w:val="005545B6"/>
    <w:rsid w:val="00554A69"/>
    <w:rsid w:val="00554C11"/>
    <w:rsid w:val="005569DF"/>
    <w:rsid w:val="0055703B"/>
    <w:rsid w:val="00560653"/>
    <w:rsid w:val="005620A5"/>
    <w:rsid w:val="0056420E"/>
    <w:rsid w:val="00565106"/>
    <w:rsid w:val="00565B46"/>
    <w:rsid w:val="005676FD"/>
    <w:rsid w:val="00570E2B"/>
    <w:rsid w:val="0057113D"/>
    <w:rsid w:val="0057377E"/>
    <w:rsid w:val="005745A3"/>
    <w:rsid w:val="00574674"/>
    <w:rsid w:val="00575696"/>
    <w:rsid w:val="005770B1"/>
    <w:rsid w:val="00580043"/>
    <w:rsid w:val="0058025A"/>
    <w:rsid w:val="005817DE"/>
    <w:rsid w:val="005821B6"/>
    <w:rsid w:val="00582B3C"/>
    <w:rsid w:val="00583088"/>
    <w:rsid w:val="00586624"/>
    <w:rsid w:val="005870F5"/>
    <w:rsid w:val="00587C46"/>
    <w:rsid w:val="005902C7"/>
    <w:rsid w:val="00590519"/>
    <w:rsid w:val="005913B7"/>
    <w:rsid w:val="005914B3"/>
    <w:rsid w:val="005939A3"/>
    <w:rsid w:val="0059413D"/>
    <w:rsid w:val="005941A8"/>
    <w:rsid w:val="0059641E"/>
    <w:rsid w:val="00596F65"/>
    <w:rsid w:val="005A27DB"/>
    <w:rsid w:val="005A3D66"/>
    <w:rsid w:val="005A4106"/>
    <w:rsid w:val="005A4C52"/>
    <w:rsid w:val="005A6C20"/>
    <w:rsid w:val="005A6F59"/>
    <w:rsid w:val="005B0A9C"/>
    <w:rsid w:val="005B10FA"/>
    <w:rsid w:val="005B15B8"/>
    <w:rsid w:val="005B1B0F"/>
    <w:rsid w:val="005B257C"/>
    <w:rsid w:val="005B28BE"/>
    <w:rsid w:val="005B2C5D"/>
    <w:rsid w:val="005B3830"/>
    <w:rsid w:val="005B4995"/>
    <w:rsid w:val="005B4A87"/>
    <w:rsid w:val="005C087D"/>
    <w:rsid w:val="005C207B"/>
    <w:rsid w:val="005C275C"/>
    <w:rsid w:val="005C31BB"/>
    <w:rsid w:val="005C42A3"/>
    <w:rsid w:val="005C5167"/>
    <w:rsid w:val="005C56D7"/>
    <w:rsid w:val="005C67F0"/>
    <w:rsid w:val="005D0715"/>
    <w:rsid w:val="005D09DC"/>
    <w:rsid w:val="005D215E"/>
    <w:rsid w:val="005D5DAB"/>
    <w:rsid w:val="005E0925"/>
    <w:rsid w:val="005E0DBD"/>
    <w:rsid w:val="005E1320"/>
    <w:rsid w:val="005E1613"/>
    <w:rsid w:val="005E388F"/>
    <w:rsid w:val="005E39EC"/>
    <w:rsid w:val="005F1D99"/>
    <w:rsid w:val="005F2474"/>
    <w:rsid w:val="005F37DE"/>
    <w:rsid w:val="005F450F"/>
    <w:rsid w:val="005F465E"/>
    <w:rsid w:val="005F494B"/>
    <w:rsid w:val="005F49D2"/>
    <w:rsid w:val="005F577B"/>
    <w:rsid w:val="005F69F5"/>
    <w:rsid w:val="005F7530"/>
    <w:rsid w:val="005F76D4"/>
    <w:rsid w:val="00601BD4"/>
    <w:rsid w:val="00601E8E"/>
    <w:rsid w:val="00602373"/>
    <w:rsid w:val="00602547"/>
    <w:rsid w:val="006058A2"/>
    <w:rsid w:val="006120A6"/>
    <w:rsid w:val="006128F3"/>
    <w:rsid w:val="00612E3C"/>
    <w:rsid w:val="00613174"/>
    <w:rsid w:val="006134C8"/>
    <w:rsid w:val="00613E24"/>
    <w:rsid w:val="00613F83"/>
    <w:rsid w:val="00614A0E"/>
    <w:rsid w:val="006157D0"/>
    <w:rsid w:val="00615CB9"/>
    <w:rsid w:val="0061601B"/>
    <w:rsid w:val="0061736E"/>
    <w:rsid w:val="00620532"/>
    <w:rsid w:val="0062149B"/>
    <w:rsid w:val="006257D2"/>
    <w:rsid w:val="0062642A"/>
    <w:rsid w:val="00627495"/>
    <w:rsid w:val="006276A1"/>
    <w:rsid w:val="00630F9C"/>
    <w:rsid w:val="006318AB"/>
    <w:rsid w:val="00631F6E"/>
    <w:rsid w:val="00633842"/>
    <w:rsid w:val="00635EB2"/>
    <w:rsid w:val="006372C9"/>
    <w:rsid w:val="00637E10"/>
    <w:rsid w:val="00637FE2"/>
    <w:rsid w:val="00642853"/>
    <w:rsid w:val="00642D52"/>
    <w:rsid w:val="00642FEB"/>
    <w:rsid w:val="00645520"/>
    <w:rsid w:val="0064603D"/>
    <w:rsid w:val="006467CC"/>
    <w:rsid w:val="00650BF3"/>
    <w:rsid w:val="00650F45"/>
    <w:rsid w:val="00653EB3"/>
    <w:rsid w:val="006543A1"/>
    <w:rsid w:val="0065575E"/>
    <w:rsid w:val="00656092"/>
    <w:rsid w:val="00661CF2"/>
    <w:rsid w:val="006636C2"/>
    <w:rsid w:val="00663DB2"/>
    <w:rsid w:val="00663E26"/>
    <w:rsid w:val="006647FF"/>
    <w:rsid w:val="00666A00"/>
    <w:rsid w:val="00670F4D"/>
    <w:rsid w:val="006715A2"/>
    <w:rsid w:val="006729E6"/>
    <w:rsid w:val="00675CDB"/>
    <w:rsid w:val="00675D2A"/>
    <w:rsid w:val="00675EEF"/>
    <w:rsid w:val="006806CF"/>
    <w:rsid w:val="00680CA6"/>
    <w:rsid w:val="00681A25"/>
    <w:rsid w:val="00681D00"/>
    <w:rsid w:val="0068205F"/>
    <w:rsid w:val="00683B77"/>
    <w:rsid w:val="00684591"/>
    <w:rsid w:val="00686073"/>
    <w:rsid w:val="00686B99"/>
    <w:rsid w:val="00687225"/>
    <w:rsid w:val="00687432"/>
    <w:rsid w:val="00687498"/>
    <w:rsid w:val="00687AA0"/>
    <w:rsid w:val="00691442"/>
    <w:rsid w:val="00692C13"/>
    <w:rsid w:val="00693479"/>
    <w:rsid w:val="00694B2C"/>
    <w:rsid w:val="006955B2"/>
    <w:rsid w:val="0069670C"/>
    <w:rsid w:val="00696837"/>
    <w:rsid w:val="006A0392"/>
    <w:rsid w:val="006A2175"/>
    <w:rsid w:val="006A2A55"/>
    <w:rsid w:val="006A2DA7"/>
    <w:rsid w:val="006A342E"/>
    <w:rsid w:val="006A3C64"/>
    <w:rsid w:val="006A3E96"/>
    <w:rsid w:val="006A52F0"/>
    <w:rsid w:val="006A5D0E"/>
    <w:rsid w:val="006A7469"/>
    <w:rsid w:val="006A7BE5"/>
    <w:rsid w:val="006B0116"/>
    <w:rsid w:val="006B0632"/>
    <w:rsid w:val="006B132A"/>
    <w:rsid w:val="006B1B06"/>
    <w:rsid w:val="006B28C1"/>
    <w:rsid w:val="006B40F7"/>
    <w:rsid w:val="006B424C"/>
    <w:rsid w:val="006B44F8"/>
    <w:rsid w:val="006B6E10"/>
    <w:rsid w:val="006B7323"/>
    <w:rsid w:val="006C03D6"/>
    <w:rsid w:val="006C0F00"/>
    <w:rsid w:val="006C19FE"/>
    <w:rsid w:val="006C1C75"/>
    <w:rsid w:val="006C1F31"/>
    <w:rsid w:val="006C3526"/>
    <w:rsid w:val="006C4BEE"/>
    <w:rsid w:val="006C7258"/>
    <w:rsid w:val="006D01F1"/>
    <w:rsid w:val="006D15D2"/>
    <w:rsid w:val="006D2B45"/>
    <w:rsid w:val="006D346D"/>
    <w:rsid w:val="006D3C6B"/>
    <w:rsid w:val="006D4BAF"/>
    <w:rsid w:val="006D4D75"/>
    <w:rsid w:val="006D626A"/>
    <w:rsid w:val="006D6E7D"/>
    <w:rsid w:val="006D79AF"/>
    <w:rsid w:val="006E0AA3"/>
    <w:rsid w:val="006E1D00"/>
    <w:rsid w:val="006E2227"/>
    <w:rsid w:val="006E241A"/>
    <w:rsid w:val="006E2B22"/>
    <w:rsid w:val="006E40EB"/>
    <w:rsid w:val="006E430C"/>
    <w:rsid w:val="006E513E"/>
    <w:rsid w:val="006E6C47"/>
    <w:rsid w:val="006E7C98"/>
    <w:rsid w:val="006E7CCC"/>
    <w:rsid w:val="006F02B2"/>
    <w:rsid w:val="006F0B30"/>
    <w:rsid w:val="006F2B4B"/>
    <w:rsid w:val="006F2D76"/>
    <w:rsid w:val="006F3921"/>
    <w:rsid w:val="006F4621"/>
    <w:rsid w:val="006F4672"/>
    <w:rsid w:val="0070308B"/>
    <w:rsid w:val="00703BA9"/>
    <w:rsid w:val="00704276"/>
    <w:rsid w:val="00704EA7"/>
    <w:rsid w:val="00705368"/>
    <w:rsid w:val="00707013"/>
    <w:rsid w:val="007103BD"/>
    <w:rsid w:val="00710A57"/>
    <w:rsid w:val="00712260"/>
    <w:rsid w:val="00716B4D"/>
    <w:rsid w:val="00716D35"/>
    <w:rsid w:val="007202C8"/>
    <w:rsid w:val="00720EC9"/>
    <w:rsid w:val="00721F88"/>
    <w:rsid w:val="0072266A"/>
    <w:rsid w:val="007226ED"/>
    <w:rsid w:val="00725495"/>
    <w:rsid w:val="007309AC"/>
    <w:rsid w:val="00730B19"/>
    <w:rsid w:val="00730F3F"/>
    <w:rsid w:val="00730F4B"/>
    <w:rsid w:val="00733B3F"/>
    <w:rsid w:val="00733FAE"/>
    <w:rsid w:val="00736DC8"/>
    <w:rsid w:val="00736E76"/>
    <w:rsid w:val="00737484"/>
    <w:rsid w:val="00737E33"/>
    <w:rsid w:val="0074038C"/>
    <w:rsid w:val="00744673"/>
    <w:rsid w:val="007453A3"/>
    <w:rsid w:val="00745F8C"/>
    <w:rsid w:val="007467E5"/>
    <w:rsid w:val="00751801"/>
    <w:rsid w:val="00755F4E"/>
    <w:rsid w:val="00756B0D"/>
    <w:rsid w:val="00757439"/>
    <w:rsid w:val="007610E0"/>
    <w:rsid w:val="00761D36"/>
    <w:rsid w:val="00763797"/>
    <w:rsid w:val="00763F76"/>
    <w:rsid w:val="00771BFC"/>
    <w:rsid w:val="00772C68"/>
    <w:rsid w:val="0077402C"/>
    <w:rsid w:val="00777324"/>
    <w:rsid w:val="00780128"/>
    <w:rsid w:val="00781834"/>
    <w:rsid w:val="00781E09"/>
    <w:rsid w:val="00781F99"/>
    <w:rsid w:val="00783C2A"/>
    <w:rsid w:val="00783E03"/>
    <w:rsid w:val="00785E08"/>
    <w:rsid w:val="007864A0"/>
    <w:rsid w:val="0079118A"/>
    <w:rsid w:val="00791B3F"/>
    <w:rsid w:val="00791C03"/>
    <w:rsid w:val="007924E2"/>
    <w:rsid w:val="00792694"/>
    <w:rsid w:val="007939E7"/>
    <w:rsid w:val="007957AB"/>
    <w:rsid w:val="007A0022"/>
    <w:rsid w:val="007A2E95"/>
    <w:rsid w:val="007A351D"/>
    <w:rsid w:val="007A395F"/>
    <w:rsid w:val="007A56F8"/>
    <w:rsid w:val="007A781B"/>
    <w:rsid w:val="007B02FF"/>
    <w:rsid w:val="007B0ADC"/>
    <w:rsid w:val="007B0E73"/>
    <w:rsid w:val="007B12DB"/>
    <w:rsid w:val="007B22F8"/>
    <w:rsid w:val="007B256C"/>
    <w:rsid w:val="007B3098"/>
    <w:rsid w:val="007B4B14"/>
    <w:rsid w:val="007B4EF2"/>
    <w:rsid w:val="007B5EBE"/>
    <w:rsid w:val="007B69E1"/>
    <w:rsid w:val="007B7B36"/>
    <w:rsid w:val="007B7F94"/>
    <w:rsid w:val="007C030B"/>
    <w:rsid w:val="007C1682"/>
    <w:rsid w:val="007C20FD"/>
    <w:rsid w:val="007C26D6"/>
    <w:rsid w:val="007C279D"/>
    <w:rsid w:val="007C3763"/>
    <w:rsid w:val="007C423C"/>
    <w:rsid w:val="007C430E"/>
    <w:rsid w:val="007C5003"/>
    <w:rsid w:val="007C5DA1"/>
    <w:rsid w:val="007C60C8"/>
    <w:rsid w:val="007C64AD"/>
    <w:rsid w:val="007C73D6"/>
    <w:rsid w:val="007D0195"/>
    <w:rsid w:val="007D0E02"/>
    <w:rsid w:val="007D417D"/>
    <w:rsid w:val="007D49D7"/>
    <w:rsid w:val="007D4A62"/>
    <w:rsid w:val="007D4C20"/>
    <w:rsid w:val="007D5328"/>
    <w:rsid w:val="007D6181"/>
    <w:rsid w:val="007D6685"/>
    <w:rsid w:val="007E015F"/>
    <w:rsid w:val="007E09EB"/>
    <w:rsid w:val="007E1177"/>
    <w:rsid w:val="007E2061"/>
    <w:rsid w:val="007E2519"/>
    <w:rsid w:val="007E3403"/>
    <w:rsid w:val="007E4416"/>
    <w:rsid w:val="007E4958"/>
    <w:rsid w:val="007E5D6B"/>
    <w:rsid w:val="007F03D1"/>
    <w:rsid w:val="007F1E62"/>
    <w:rsid w:val="007F3585"/>
    <w:rsid w:val="007F3854"/>
    <w:rsid w:val="007F42B4"/>
    <w:rsid w:val="007F5212"/>
    <w:rsid w:val="007F5C57"/>
    <w:rsid w:val="007F69D8"/>
    <w:rsid w:val="007F6C1E"/>
    <w:rsid w:val="007F71FC"/>
    <w:rsid w:val="00801B95"/>
    <w:rsid w:val="00801D24"/>
    <w:rsid w:val="0080229F"/>
    <w:rsid w:val="00802F3D"/>
    <w:rsid w:val="00803857"/>
    <w:rsid w:val="00804BFC"/>
    <w:rsid w:val="00807A7A"/>
    <w:rsid w:val="00807FB3"/>
    <w:rsid w:val="00810807"/>
    <w:rsid w:val="00810979"/>
    <w:rsid w:val="00810D33"/>
    <w:rsid w:val="008111AE"/>
    <w:rsid w:val="00811AAD"/>
    <w:rsid w:val="00812626"/>
    <w:rsid w:val="008127F2"/>
    <w:rsid w:val="00814349"/>
    <w:rsid w:val="00815AFB"/>
    <w:rsid w:val="00816493"/>
    <w:rsid w:val="00820596"/>
    <w:rsid w:val="00820D8D"/>
    <w:rsid w:val="00822EC0"/>
    <w:rsid w:val="008237DD"/>
    <w:rsid w:val="008248D1"/>
    <w:rsid w:val="00825D74"/>
    <w:rsid w:val="00825F4B"/>
    <w:rsid w:val="00826B7E"/>
    <w:rsid w:val="008274CD"/>
    <w:rsid w:val="00827F39"/>
    <w:rsid w:val="00831E2D"/>
    <w:rsid w:val="0083331E"/>
    <w:rsid w:val="0083406C"/>
    <w:rsid w:val="00837990"/>
    <w:rsid w:val="008421CC"/>
    <w:rsid w:val="008431B8"/>
    <w:rsid w:val="008438DD"/>
    <w:rsid w:val="008454E2"/>
    <w:rsid w:val="00846636"/>
    <w:rsid w:val="008469D5"/>
    <w:rsid w:val="00850B0B"/>
    <w:rsid w:val="00851033"/>
    <w:rsid w:val="008513F1"/>
    <w:rsid w:val="00852196"/>
    <w:rsid w:val="00852E4B"/>
    <w:rsid w:val="0085376A"/>
    <w:rsid w:val="00853916"/>
    <w:rsid w:val="00853FCC"/>
    <w:rsid w:val="0085441C"/>
    <w:rsid w:val="00856A14"/>
    <w:rsid w:val="00860D25"/>
    <w:rsid w:val="0086108D"/>
    <w:rsid w:val="00861B3A"/>
    <w:rsid w:val="0086378B"/>
    <w:rsid w:val="00865418"/>
    <w:rsid w:val="00865E29"/>
    <w:rsid w:val="00867A74"/>
    <w:rsid w:val="00870AF3"/>
    <w:rsid w:val="0087193E"/>
    <w:rsid w:val="008721D3"/>
    <w:rsid w:val="008724F3"/>
    <w:rsid w:val="0087260E"/>
    <w:rsid w:val="0087416A"/>
    <w:rsid w:val="00874DCD"/>
    <w:rsid w:val="00880448"/>
    <w:rsid w:val="00881566"/>
    <w:rsid w:val="008821D2"/>
    <w:rsid w:val="00882ABE"/>
    <w:rsid w:val="00882AF8"/>
    <w:rsid w:val="00882FC2"/>
    <w:rsid w:val="00883C76"/>
    <w:rsid w:val="00883F81"/>
    <w:rsid w:val="0088417B"/>
    <w:rsid w:val="00885ED2"/>
    <w:rsid w:val="00886EEC"/>
    <w:rsid w:val="00887B5A"/>
    <w:rsid w:val="00887FBC"/>
    <w:rsid w:val="00887FC5"/>
    <w:rsid w:val="00890124"/>
    <w:rsid w:val="00891BDA"/>
    <w:rsid w:val="00892405"/>
    <w:rsid w:val="00892A1B"/>
    <w:rsid w:val="00892A74"/>
    <w:rsid w:val="00893ACC"/>
    <w:rsid w:val="00895168"/>
    <w:rsid w:val="008A1639"/>
    <w:rsid w:val="008A432F"/>
    <w:rsid w:val="008A5381"/>
    <w:rsid w:val="008A5DD5"/>
    <w:rsid w:val="008A6784"/>
    <w:rsid w:val="008A67C2"/>
    <w:rsid w:val="008B09E0"/>
    <w:rsid w:val="008B1295"/>
    <w:rsid w:val="008B1DDD"/>
    <w:rsid w:val="008B229F"/>
    <w:rsid w:val="008B3E87"/>
    <w:rsid w:val="008B3EB4"/>
    <w:rsid w:val="008B47A7"/>
    <w:rsid w:val="008B6829"/>
    <w:rsid w:val="008B7AE1"/>
    <w:rsid w:val="008C0598"/>
    <w:rsid w:val="008C27D2"/>
    <w:rsid w:val="008C328F"/>
    <w:rsid w:val="008C3737"/>
    <w:rsid w:val="008C47DC"/>
    <w:rsid w:val="008C4BD5"/>
    <w:rsid w:val="008C6A7D"/>
    <w:rsid w:val="008D08CD"/>
    <w:rsid w:val="008D1278"/>
    <w:rsid w:val="008D2396"/>
    <w:rsid w:val="008D2CD7"/>
    <w:rsid w:val="008D3492"/>
    <w:rsid w:val="008D3CBB"/>
    <w:rsid w:val="008D4AB7"/>
    <w:rsid w:val="008D5E31"/>
    <w:rsid w:val="008D5F88"/>
    <w:rsid w:val="008D626B"/>
    <w:rsid w:val="008D7B72"/>
    <w:rsid w:val="008E02A4"/>
    <w:rsid w:val="008E1C9B"/>
    <w:rsid w:val="008E3765"/>
    <w:rsid w:val="008E41D5"/>
    <w:rsid w:val="008E4CE7"/>
    <w:rsid w:val="008E66FF"/>
    <w:rsid w:val="008E6C7A"/>
    <w:rsid w:val="008F0763"/>
    <w:rsid w:val="008F20E7"/>
    <w:rsid w:val="008F2798"/>
    <w:rsid w:val="008F345F"/>
    <w:rsid w:val="008F3565"/>
    <w:rsid w:val="008F3B88"/>
    <w:rsid w:val="008F49EC"/>
    <w:rsid w:val="008F5AC6"/>
    <w:rsid w:val="008F619F"/>
    <w:rsid w:val="008F6EC0"/>
    <w:rsid w:val="00901650"/>
    <w:rsid w:val="009016F9"/>
    <w:rsid w:val="009024E6"/>
    <w:rsid w:val="009053F8"/>
    <w:rsid w:val="00905614"/>
    <w:rsid w:val="0090658A"/>
    <w:rsid w:val="0091053E"/>
    <w:rsid w:val="00910FB9"/>
    <w:rsid w:val="00912418"/>
    <w:rsid w:val="00912DDE"/>
    <w:rsid w:val="00914961"/>
    <w:rsid w:val="00914E33"/>
    <w:rsid w:val="0091602C"/>
    <w:rsid w:val="009164DA"/>
    <w:rsid w:val="00916C60"/>
    <w:rsid w:val="00921FE9"/>
    <w:rsid w:val="00924AE1"/>
    <w:rsid w:val="00924E4B"/>
    <w:rsid w:val="00925CB6"/>
    <w:rsid w:val="00926360"/>
    <w:rsid w:val="00926C74"/>
    <w:rsid w:val="00926F54"/>
    <w:rsid w:val="00927EB8"/>
    <w:rsid w:val="0093001C"/>
    <w:rsid w:val="0093159E"/>
    <w:rsid w:val="0093236E"/>
    <w:rsid w:val="00933BEC"/>
    <w:rsid w:val="00933C37"/>
    <w:rsid w:val="0093790F"/>
    <w:rsid w:val="00937AAA"/>
    <w:rsid w:val="009403FA"/>
    <w:rsid w:val="00940B23"/>
    <w:rsid w:val="0094166B"/>
    <w:rsid w:val="009417D1"/>
    <w:rsid w:val="009430E0"/>
    <w:rsid w:val="00943377"/>
    <w:rsid w:val="009442FA"/>
    <w:rsid w:val="009448BC"/>
    <w:rsid w:val="00946794"/>
    <w:rsid w:val="00947E3F"/>
    <w:rsid w:val="00952170"/>
    <w:rsid w:val="00952F0F"/>
    <w:rsid w:val="009534D1"/>
    <w:rsid w:val="00953AA9"/>
    <w:rsid w:val="00954551"/>
    <w:rsid w:val="0095554E"/>
    <w:rsid w:val="00957239"/>
    <w:rsid w:val="00957ABD"/>
    <w:rsid w:val="009601FA"/>
    <w:rsid w:val="00960FAE"/>
    <w:rsid w:val="00962135"/>
    <w:rsid w:val="009626FE"/>
    <w:rsid w:val="009629D7"/>
    <w:rsid w:val="00962F2E"/>
    <w:rsid w:val="00963B6C"/>
    <w:rsid w:val="0096407D"/>
    <w:rsid w:val="00964BF3"/>
    <w:rsid w:val="00964F74"/>
    <w:rsid w:val="00965D70"/>
    <w:rsid w:val="00966556"/>
    <w:rsid w:val="009674F9"/>
    <w:rsid w:val="0097065D"/>
    <w:rsid w:val="00971A11"/>
    <w:rsid w:val="009726A7"/>
    <w:rsid w:val="00973B7D"/>
    <w:rsid w:val="009751DF"/>
    <w:rsid w:val="00975BD1"/>
    <w:rsid w:val="009763D0"/>
    <w:rsid w:val="00977203"/>
    <w:rsid w:val="00977E8E"/>
    <w:rsid w:val="00980D29"/>
    <w:rsid w:val="00981541"/>
    <w:rsid w:val="009843A0"/>
    <w:rsid w:val="00985059"/>
    <w:rsid w:val="00987D0C"/>
    <w:rsid w:val="009909FF"/>
    <w:rsid w:val="00990AD6"/>
    <w:rsid w:val="0099101A"/>
    <w:rsid w:val="0099119A"/>
    <w:rsid w:val="00991A50"/>
    <w:rsid w:val="00992B5B"/>
    <w:rsid w:val="00993FB7"/>
    <w:rsid w:val="00995C88"/>
    <w:rsid w:val="009A1BAA"/>
    <w:rsid w:val="009A1E90"/>
    <w:rsid w:val="009A3D05"/>
    <w:rsid w:val="009A49C7"/>
    <w:rsid w:val="009A5732"/>
    <w:rsid w:val="009A74AD"/>
    <w:rsid w:val="009A7AB7"/>
    <w:rsid w:val="009A7F0B"/>
    <w:rsid w:val="009B19DF"/>
    <w:rsid w:val="009B2270"/>
    <w:rsid w:val="009B3F49"/>
    <w:rsid w:val="009B6700"/>
    <w:rsid w:val="009B6A17"/>
    <w:rsid w:val="009B6ABF"/>
    <w:rsid w:val="009B7742"/>
    <w:rsid w:val="009B7E42"/>
    <w:rsid w:val="009C07EE"/>
    <w:rsid w:val="009C0865"/>
    <w:rsid w:val="009C0D77"/>
    <w:rsid w:val="009C38E8"/>
    <w:rsid w:val="009C4559"/>
    <w:rsid w:val="009C50C1"/>
    <w:rsid w:val="009C5DD0"/>
    <w:rsid w:val="009C6EEF"/>
    <w:rsid w:val="009D310D"/>
    <w:rsid w:val="009D3728"/>
    <w:rsid w:val="009D4E38"/>
    <w:rsid w:val="009D54D5"/>
    <w:rsid w:val="009D6D6E"/>
    <w:rsid w:val="009D6DB7"/>
    <w:rsid w:val="009D71E9"/>
    <w:rsid w:val="009D7354"/>
    <w:rsid w:val="009D75A7"/>
    <w:rsid w:val="009E112C"/>
    <w:rsid w:val="009E213E"/>
    <w:rsid w:val="009E21CB"/>
    <w:rsid w:val="009E368F"/>
    <w:rsid w:val="009E398C"/>
    <w:rsid w:val="009E5DA1"/>
    <w:rsid w:val="009E690B"/>
    <w:rsid w:val="009F0EB8"/>
    <w:rsid w:val="009F1226"/>
    <w:rsid w:val="009F1D69"/>
    <w:rsid w:val="009F3662"/>
    <w:rsid w:val="009F4492"/>
    <w:rsid w:val="009F5409"/>
    <w:rsid w:val="009F56BB"/>
    <w:rsid w:val="009F5A6F"/>
    <w:rsid w:val="009F71E0"/>
    <w:rsid w:val="00A00531"/>
    <w:rsid w:val="00A00BD3"/>
    <w:rsid w:val="00A00DEC"/>
    <w:rsid w:val="00A01328"/>
    <w:rsid w:val="00A06927"/>
    <w:rsid w:val="00A07493"/>
    <w:rsid w:val="00A0796E"/>
    <w:rsid w:val="00A07EA3"/>
    <w:rsid w:val="00A10292"/>
    <w:rsid w:val="00A107E6"/>
    <w:rsid w:val="00A1094B"/>
    <w:rsid w:val="00A119B6"/>
    <w:rsid w:val="00A12C6F"/>
    <w:rsid w:val="00A12CA3"/>
    <w:rsid w:val="00A144C1"/>
    <w:rsid w:val="00A14A14"/>
    <w:rsid w:val="00A1578E"/>
    <w:rsid w:val="00A17D7E"/>
    <w:rsid w:val="00A20807"/>
    <w:rsid w:val="00A216A8"/>
    <w:rsid w:val="00A2255B"/>
    <w:rsid w:val="00A226F1"/>
    <w:rsid w:val="00A23013"/>
    <w:rsid w:val="00A23222"/>
    <w:rsid w:val="00A24B52"/>
    <w:rsid w:val="00A24F2D"/>
    <w:rsid w:val="00A26B87"/>
    <w:rsid w:val="00A2731E"/>
    <w:rsid w:val="00A302A1"/>
    <w:rsid w:val="00A3037A"/>
    <w:rsid w:val="00A3079C"/>
    <w:rsid w:val="00A30B83"/>
    <w:rsid w:val="00A319C6"/>
    <w:rsid w:val="00A31D3D"/>
    <w:rsid w:val="00A325C6"/>
    <w:rsid w:val="00A331DD"/>
    <w:rsid w:val="00A347D2"/>
    <w:rsid w:val="00A34820"/>
    <w:rsid w:val="00A35AF6"/>
    <w:rsid w:val="00A36F96"/>
    <w:rsid w:val="00A3760B"/>
    <w:rsid w:val="00A3768E"/>
    <w:rsid w:val="00A37996"/>
    <w:rsid w:val="00A37D27"/>
    <w:rsid w:val="00A41AC2"/>
    <w:rsid w:val="00A41BF0"/>
    <w:rsid w:val="00A41F31"/>
    <w:rsid w:val="00A4235A"/>
    <w:rsid w:val="00A427C5"/>
    <w:rsid w:val="00A42B16"/>
    <w:rsid w:val="00A43CF5"/>
    <w:rsid w:val="00A43E3A"/>
    <w:rsid w:val="00A500D1"/>
    <w:rsid w:val="00A50DF7"/>
    <w:rsid w:val="00A516F1"/>
    <w:rsid w:val="00A52CDF"/>
    <w:rsid w:val="00A53627"/>
    <w:rsid w:val="00A53B0D"/>
    <w:rsid w:val="00A53B0E"/>
    <w:rsid w:val="00A549AC"/>
    <w:rsid w:val="00A57166"/>
    <w:rsid w:val="00A5730D"/>
    <w:rsid w:val="00A57976"/>
    <w:rsid w:val="00A57B61"/>
    <w:rsid w:val="00A60C2D"/>
    <w:rsid w:val="00A612E7"/>
    <w:rsid w:val="00A61BF9"/>
    <w:rsid w:val="00A626FA"/>
    <w:rsid w:val="00A62E87"/>
    <w:rsid w:val="00A7078E"/>
    <w:rsid w:val="00A70BFF"/>
    <w:rsid w:val="00A70FE3"/>
    <w:rsid w:val="00A71634"/>
    <w:rsid w:val="00A71969"/>
    <w:rsid w:val="00A71D36"/>
    <w:rsid w:val="00A7327A"/>
    <w:rsid w:val="00A735D7"/>
    <w:rsid w:val="00A74ACC"/>
    <w:rsid w:val="00A75751"/>
    <w:rsid w:val="00A768CC"/>
    <w:rsid w:val="00A76DA1"/>
    <w:rsid w:val="00A776CC"/>
    <w:rsid w:val="00A823E0"/>
    <w:rsid w:val="00A83001"/>
    <w:rsid w:val="00A832FB"/>
    <w:rsid w:val="00A838F9"/>
    <w:rsid w:val="00A83C9C"/>
    <w:rsid w:val="00A8428A"/>
    <w:rsid w:val="00A843A7"/>
    <w:rsid w:val="00A84C76"/>
    <w:rsid w:val="00A8512A"/>
    <w:rsid w:val="00A85BA7"/>
    <w:rsid w:val="00A860F8"/>
    <w:rsid w:val="00A8616E"/>
    <w:rsid w:val="00A87422"/>
    <w:rsid w:val="00A87864"/>
    <w:rsid w:val="00A92A45"/>
    <w:rsid w:val="00A933C8"/>
    <w:rsid w:val="00A954CF"/>
    <w:rsid w:val="00A957F0"/>
    <w:rsid w:val="00AA31F7"/>
    <w:rsid w:val="00AA4AC7"/>
    <w:rsid w:val="00AA4C45"/>
    <w:rsid w:val="00AA7DB4"/>
    <w:rsid w:val="00AB01FC"/>
    <w:rsid w:val="00AB175C"/>
    <w:rsid w:val="00AB31CA"/>
    <w:rsid w:val="00AB38FE"/>
    <w:rsid w:val="00AB3F9C"/>
    <w:rsid w:val="00AB42ED"/>
    <w:rsid w:val="00AB4579"/>
    <w:rsid w:val="00AB6153"/>
    <w:rsid w:val="00AB673D"/>
    <w:rsid w:val="00AB6B19"/>
    <w:rsid w:val="00AC070A"/>
    <w:rsid w:val="00AC0895"/>
    <w:rsid w:val="00AC130B"/>
    <w:rsid w:val="00AC21B5"/>
    <w:rsid w:val="00AC29CF"/>
    <w:rsid w:val="00AC2B0A"/>
    <w:rsid w:val="00AC33BE"/>
    <w:rsid w:val="00AC404A"/>
    <w:rsid w:val="00AC4770"/>
    <w:rsid w:val="00AC4E5A"/>
    <w:rsid w:val="00AC5C94"/>
    <w:rsid w:val="00AC788C"/>
    <w:rsid w:val="00AD03DB"/>
    <w:rsid w:val="00AD0ADC"/>
    <w:rsid w:val="00AD0D7A"/>
    <w:rsid w:val="00AD15B1"/>
    <w:rsid w:val="00AD2DD9"/>
    <w:rsid w:val="00AD3403"/>
    <w:rsid w:val="00AD4957"/>
    <w:rsid w:val="00AD6564"/>
    <w:rsid w:val="00AD674A"/>
    <w:rsid w:val="00AD6BAA"/>
    <w:rsid w:val="00AD7CD0"/>
    <w:rsid w:val="00AE0000"/>
    <w:rsid w:val="00AE04DB"/>
    <w:rsid w:val="00AE0A1B"/>
    <w:rsid w:val="00AE0D79"/>
    <w:rsid w:val="00AE0F65"/>
    <w:rsid w:val="00AE24FF"/>
    <w:rsid w:val="00AE3606"/>
    <w:rsid w:val="00AE4595"/>
    <w:rsid w:val="00AE46F2"/>
    <w:rsid w:val="00AE4A70"/>
    <w:rsid w:val="00AE6E2A"/>
    <w:rsid w:val="00AF0E06"/>
    <w:rsid w:val="00AF0E3B"/>
    <w:rsid w:val="00AF126D"/>
    <w:rsid w:val="00AF1E53"/>
    <w:rsid w:val="00AF2BAB"/>
    <w:rsid w:val="00AF2C75"/>
    <w:rsid w:val="00AF436A"/>
    <w:rsid w:val="00AF5CFB"/>
    <w:rsid w:val="00AF6493"/>
    <w:rsid w:val="00AF7D2A"/>
    <w:rsid w:val="00B01602"/>
    <w:rsid w:val="00B02465"/>
    <w:rsid w:val="00B02789"/>
    <w:rsid w:val="00B02E0D"/>
    <w:rsid w:val="00B03C8C"/>
    <w:rsid w:val="00B042F5"/>
    <w:rsid w:val="00B04D3E"/>
    <w:rsid w:val="00B05910"/>
    <w:rsid w:val="00B05DF1"/>
    <w:rsid w:val="00B10DF2"/>
    <w:rsid w:val="00B11395"/>
    <w:rsid w:val="00B11B67"/>
    <w:rsid w:val="00B11FDC"/>
    <w:rsid w:val="00B13EB2"/>
    <w:rsid w:val="00B1448F"/>
    <w:rsid w:val="00B14795"/>
    <w:rsid w:val="00B165E7"/>
    <w:rsid w:val="00B16750"/>
    <w:rsid w:val="00B17359"/>
    <w:rsid w:val="00B208E9"/>
    <w:rsid w:val="00B22CDA"/>
    <w:rsid w:val="00B2406F"/>
    <w:rsid w:val="00B242B0"/>
    <w:rsid w:val="00B257E7"/>
    <w:rsid w:val="00B276D7"/>
    <w:rsid w:val="00B301BA"/>
    <w:rsid w:val="00B3173F"/>
    <w:rsid w:val="00B329FF"/>
    <w:rsid w:val="00B32C31"/>
    <w:rsid w:val="00B3313C"/>
    <w:rsid w:val="00B337AA"/>
    <w:rsid w:val="00B34781"/>
    <w:rsid w:val="00B3645D"/>
    <w:rsid w:val="00B37570"/>
    <w:rsid w:val="00B376B3"/>
    <w:rsid w:val="00B4001B"/>
    <w:rsid w:val="00B402AD"/>
    <w:rsid w:val="00B403CD"/>
    <w:rsid w:val="00B40512"/>
    <w:rsid w:val="00B40851"/>
    <w:rsid w:val="00B40944"/>
    <w:rsid w:val="00B40A7B"/>
    <w:rsid w:val="00B41988"/>
    <w:rsid w:val="00B41A0C"/>
    <w:rsid w:val="00B41C66"/>
    <w:rsid w:val="00B41DFA"/>
    <w:rsid w:val="00B427A3"/>
    <w:rsid w:val="00B46D57"/>
    <w:rsid w:val="00B50916"/>
    <w:rsid w:val="00B52192"/>
    <w:rsid w:val="00B52618"/>
    <w:rsid w:val="00B52D22"/>
    <w:rsid w:val="00B5347D"/>
    <w:rsid w:val="00B53B39"/>
    <w:rsid w:val="00B57684"/>
    <w:rsid w:val="00B57865"/>
    <w:rsid w:val="00B60569"/>
    <w:rsid w:val="00B61C91"/>
    <w:rsid w:val="00B620C4"/>
    <w:rsid w:val="00B6458D"/>
    <w:rsid w:val="00B66E9A"/>
    <w:rsid w:val="00B713B3"/>
    <w:rsid w:val="00B77823"/>
    <w:rsid w:val="00B80ABD"/>
    <w:rsid w:val="00B80D1C"/>
    <w:rsid w:val="00B80D49"/>
    <w:rsid w:val="00B81878"/>
    <w:rsid w:val="00B83C4D"/>
    <w:rsid w:val="00B84E20"/>
    <w:rsid w:val="00B856D4"/>
    <w:rsid w:val="00B8594A"/>
    <w:rsid w:val="00B862E3"/>
    <w:rsid w:val="00B86ACE"/>
    <w:rsid w:val="00B86BE5"/>
    <w:rsid w:val="00B86CE4"/>
    <w:rsid w:val="00B872CD"/>
    <w:rsid w:val="00B90DA3"/>
    <w:rsid w:val="00B92B46"/>
    <w:rsid w:val="00B945B9"/>
    <w:rsid w:val="00B95188"/>
    <w:rsid w:val="00B96207"/>
    <w:rsid w:val="00B96822"/>
    <w:rsid w:val="00B968F1"/>
    <w:rsid w:val="00B97444"/>
    <w:rsid w:val="00BA105C"/>
    <w:rsid w:val="00BA1CAA"/>
    <w:rsid w:val="00BA26DA"/>
    <w:rsid w:val="00BA2EA5"/>
    <w:rsid w:val="00BA32A9"/>
    <w:rsid w:val="00BB0F66"/>
    <w:rsid w:val="00BB15D6"/>
    <w:rsid w:val="00BB2692"/>
    <w:rsid w:val="00BB3F16"/>
    <w:rsid w:val="00BB688C"/>
    <w:rsid w:val="00BB6C85"/>
    <w:rsid w:val="00BB7D29"/>
    <w:rsid w:val="00BC0E2E"/>
    <w:rsid w:val="00BC345B"/>
    <w:rsid w:val="00BC407E"/>
    <w:rsid w:val="00BC435F"/>
    <w:rsid w:val="00BC5974"/>
    <w:rsid w:val="00BC6098"/>
    <w:rsid w:val="00BC6EC1"/>
    <w:rsid w:val="00BD059F"/>
    <w:rsid w:val="00BD21A4"/>
    <w:rsid w:val="00BD4728"/>
    <w:rsid w:val="00BD5FEB"/>
    <w:rsid w:val="00BD6104"/>
    <w:rsid w:val="00BD6FAE"/>
    <w:rsid w:val="00BD77E5"/>
    <w:rsid w:val="00BE080A"/>
    <w:rsid w:val="00BE1AF2"/>
    <w:rsid w:val="00BE1B4A"/>
    <w:rsid w:val="00BE2DC2"/>
    <w:rsid w:val="00BE3CF3"/>
    <w:rsid w:val="00BE44AE"/>
    <w:rsid w:val="00BE4A1A"/>
    <w:rsid w:val="00BE5D6B"/>
    <w:rsid w:val="00BE6371"/>
    <w:rsid w:val="00BE68DA"/>
    <w:rsid w:val="00BE6B09"/>
    <w:rsid w:val="00BF0CA8"/>
    <w:rsid w:val="00BF4BA2"/>
    <w:rsid w:val="00BF658D"/>
    <w:rsid w:val="00BF67A2"/>
    <w:rsid w:val="00BF6E96"/>
    <w:rsid w:val="00BF75F6"/>
    <w:rsid w:val="00BF7C83"/>
    <w:rsid w:val="00C004B1"/>
    <w:rsid w:val="00C00BAB"/>
    <w:rsid w:val="00C03C99"/>
    <w:rsid w:val="00C0465D"/>
    <w:rsid w:val="00C04792"/>
    <w:rsid w:val="00C0683E"/>
    <w:rsid w:val="00C10F37"/>
    <w:rsid w:val="00C11A6E"/>
    <w:rsid w:val="00C1356D"/>
    <w:rsid w:val="00C13D12"/>
    <w:rsid w:val="00C13FF1"/>
    <w:rsid w:val="00C14ED0"/>
    <w:rsid w:val="00C15BD9"/>
    <w:rsid w:val="00C1609E"/>
    <w:rsid w:val="00C1689D"/>
    <w:rsid w:val="00C17319"/>
    <w:rsid w:val="00C177DC"/>
    <w:rsid w:val="00C21979"/>
    <w:rsid w:val="00C21C53"/>
    <w:rsid w:val="00C22A9F"/>
    <w:rsid w:val="00C23557"/>
    <w:rsid w:val="00C239D2"/>
    <w:rsid w:val="00C23BA6"/>
    <w:rsid w:val="00C2400A"/>
    <w:rsid w:val="00C2457F"/>
    <w:rsid w:val="00C253B6"/>
    <w:rsid w:val="00C27135"/>
    <w:rsid w:val="00C274A8"/>
    <w:rsid w:val="00C27784"/>
    <w:rsid w:val="00C30EB4"/>
    <w:rsid w:val="00C3115C"/>
    <w:rsid w:val="00C31CDF"/>
    <w:rsid w:val="00C328EF"/>
    <w:rsid w:val="00C32DD9"/>
    <w:rsid w:val="00C336B4"/>
    <w:rsid w:val="00C348EC"/>
    <w:rsid w:val="00C34D31"/>
    <w:rsid w:val="00C36019"/>
    <w:rsid w:val="00C36995"/>
    <w:rsid w:val="00C374CD"/>
    <w:rsid w:val="00C4082B"/>
    <w:rsid w:val="00C40B2A"/>
    <w:rsid w:val="00C40E68"/>
    <w:rsid w:val="00C40FE0"/>
    <w:rsid w:val="00C41379"/>
    <w:rsid w:val="00C41606"/>
    <w:rsid w:val="00C41B90"/>
    <w:rsid w:val="00C458DF"/>
    <w:rsid w:val="00C45BC9"/>
    <w:rsid w:val="00C474E6"/>
    <w:rsid w:val="00C47C20"/>
    <w:rsid w:val="00C507E9"/>
    <w:rsid w:val="00C51ABC"/>
    <w:rsid w:val="00C53CAC"/>
    <w:rsid w:val="00C54DA7"/>
    <w:rsid w:val="00C54F8F"/>
    <w:rsid w:val="00C57C90"/>
    <w:rsid w:val="00C60A22"/>
    <w:rsid w:val="00C61A54"/>
    <w:rsid w:val="00C61A73"/>
    <w:rsid w:val="00C62707"/>
    <w:rsid w:val="00C6292C"/>
    <w:rsid w:val="00C629FA"/>
    <w:rsid w:val="00C62C89"/>
    <w:rsid w:val="00C63763"/>
    <w:rsid w:val="00C650EC"/>
    <w:rsid w:val="00C65C91"/>
    <w:rsid w:val="00C66BC5"/>
    <w:rsid w:val="00C70833"/>
    <w:rsid w:val="00C708E9"/>
    <w:rsid w:val="00C74F90"/>
    <w:rsid w:val="00C75149"/>
    <w:rsid w:val="00C769AC"/>
    <w:rsid w:val="00C81672"/>
    <w:rsid w:val="00C817B6"/>
    <w:rsid w:val="00C821B9"/>
    <w:rsid w:val="00C8230B"/>
    <w:rsid w:val="00C82B70"/>
    <w:rsid w:val="00C83459"/>
    <w:rsid w:val="00C83B31"/>
    <w:rsid w:val="00C85087"/>
    <w:rsid w:val="00C863BA"/>
    <w:rsid w:val="00C8770F"/>
    <w:rsid w:val="00C900CD"/>
    <w:rsid w:val="00C902EC"/>
    <w:rsid w:val="00C913FC"/>
    <w:rsid w:val="00C9206B"/>
    <w:rsid w:val="00C9458B"/>
    <w:rsid w:val="00C954A6"/>
    <w:rsid w:val="00C979F0"/>
    <w:rsid w:val="00CA00D4"/>
    <w:rsid w:val="00CA04C6"/>
    <w:rsid w:val="00CA04D4"/>
    <w:rsid w:val="00CA077E"/>
    <w:rsid w:val="00CA122A"/>
    <w:rsid w:val="00CA16BE"/>
    <w:rsid w:val="00CA3922"/>
    <w:rsid w:val="00CA3B5C"/>
    <w:rsid w:val="00CA3C5A"/>
    <w:rsid w:val="00CA3D3F"/>
    <w:rsid w:val="00CA5B11"/>
    <w:rsid w:val="00CA7568"/>
    <w:rsid w:val="00CA7882"/>
    <w:rsid w:val="00CA7C52"/>
    <w:rsid w:val="00CB029D"/>
    <w:rsid w:val="00CB0E80"/>
    <w:rsid w:val="00CB2573"/>
    <w:rsid w:val="00CB2FF1"/>
    <w:rsid w:val="00CB34E8"/>
    <w:rsid w:val="00CB41C2"/>
    <w:rsid w:val="00CB47FD"/>
    <w:rsid w:val="00CB5787"/>
    <w:rsid w:val="00CB5A1A"/>
    <w:rsid w:val="00CB6FF2"/>
    <w:rsid w:val="00CB7237"/>
    <w:rsid w:val="00CB7729"/>
    <w:rsid w:val="00CB7E62"/>
    <w:rsid w:val="00CC26FD"/>
    <w:rsid w:val="00CC33C8"/>
    <w:rsid w:val="00CC36A7"/>
    <w:rsid w:val="00CC5710"/>
    <w:rsid w:val="00CC5BB7"/>
    <w:rsid w:val="00CC5F89"/>
    <w:rsid w:val="00CC7BDF"/>
    <w:rsid w:val="00CD0F9D"/>
    <w:rsid w:val="00CD3A1A"/>
    <w:rsid w:val="00CD3AF7"/>
    <w:rsid w:val="00CD4246"/>
    <w:rsid w:val="00CD6619"/>
    <w:rsid w:val="00CD7055"/>
    <w:rsid w:val="00CE0A84"/>
    <w:rsid w:val="00CE1401"/>
    <w:rsid w:val="00CE20AF"/>
    <w:rsid w:val="00CE4A5D"/>
    <w:rsid w:val="00CE4D51"/>
    <w:rsid w:val="00CE7ECC"/>
    <w:rsid w:val="00CF004A"/>
    <w:rsid w:val="00CF0A3A"/>
    <w:rsid w:val="00CF31DA"/>
    <w:rsid w:val="00CF55A3"/>
    <w:rsid w:val="00CF55F3"/>
    <w:rsid w:val="00D00436"/>
    <w:rsid w:val="00D0063B"/>
    <w:rsid w:val="00D01B70"/>
    <w:rsid w:val="00D0630D"/>
    <w:rsid w:val="00D10527"/>
    <w:rsid w:val="00D114A2"/>
    <w:rsid w:val="00D139A0"/>
    <w:rsid w:val="00D14717"/>
    <w:rsid w:val="00D14719"/>
    <w:rsid w:val="00D14813"/>
    <w:rsid w:val="00D159C7"/>
    <w:rsid w:val="00D16CA4"/>
    <w:rsid w:val="00D16DCE"/>
    <w:rsid w:val="00D20A66"/>
    <w:rsid w:val="00D2197C"/>
    <w:rsid w:val="00D21F66"/>
    <w:rsid w:val="00D22812"/>
    <w:rsid w:val="00D22958"/>
    <w:rsid w:val="00D230A1"/>
    <w:rsid w:val="00D2562C"/>
    <w:rsid w:val="00D31BE1"/>
    <w:rsid w:val="00D31EF2"/>
    <w:rsid w:val="00D34A5A"/>
    <w:rsid w:val="00D40615"/>
    <w:rsid w:val="00D43A02"/>
    <w:rsid w:val="00D43EBC"/>
    <w:rsid w:val="00D44DC8"/>
    <w:rsid w:val="00D4508E"/>
    <w:rsid w:val="00D45135"/>
    <w:rsid w:val="00D479F2"/>
    <w:rsid w:val="00D516C4"/>
    <w:rsid w:val="00D526FA"/>
    <w:rsid w:val="00D55451"/>
    <w:rsid w:val="00D5570B"/>
    <w:rsid w:val="00D57CCA"/>
    <w:rsid w:val="00D607DE"/>
    <w:rsid w:val="00D62CF0"/>
    <w:rsid w:val="00D63E25"/>
    <w:rsid w:val="00D645B4"/>
    <w:rsid w:val="00D64F3C"/>
    <w:rsid w:val="00D65023"/>
    <w:rsid w:val="00D65838"/>
    <w:rsid w:val="00D65E2A"/>
    <w:rsid w:val="00D66902"/>
    <w:rsid w:val="00D66D76"/>
    <w:rsid w:val="00D676D6"/>
    <w:rsid w:val="00D71A97"/>
    <w:rsid w:val="00D739F0"/>
    <w:rsid w:val="00D7522D"/>
    <w:rsid w:val="00D75763"/>
    <w:rsid w:val="00D80ECB"/>
    <w:rsid w:val="00D811FF"/>
    <w:rsid w:val="00D81942"/>
    <w:rsid w:val="00D81D98"/>
    <w:rsid w:val="00D84221"/>
    <w:rsid w:val="00D84583"/>
    <w:rsid w:val="00D84DDB"/>
    <w:rsid w:val="00D853D5"/>
    <w:rsid w:val="00D857BB"/>
    <w:rsid w:val="00D86CF7"/>
    <w:rsid w:val="00D910EF"/>
    <w:rsid w:val="00D91AE3"/>
    <w:rsid w:val="00D92C56"/>
    <w:rsid w:val="00D954A8"/>
    <w:rsid w:val="00D96E6A"/>
    <w:rsid w:val="00DA03E5"/>
    <w:rsid w:val="00DA0C65"/>
    <w:rsid w:val="00DA14CE"/>
    <w:rsid w:val="00DA40DC"/>
    <w:rsid w:val="00DA4F98"/>
    <w:rsid w:val="00DA73A1"/>
    <w:rsid w:val="00DA7D55"/>
    <w:rsid w:val="00DB0090"/>
    <w:rsid w:val="00DB00BF"/>
    <w:rsid w:val="00DB0240"/>
    <w:rsid w:val="00DB23D1"/>
    <w:rsid w:val="00DB3448"/>
    <w:rsid w:val="00DB3457"/>
    <w:rsid w:val="00DB4762"/>
    <w:rsid w:val="00DB4C53"/>
    <w:rsid w:val="00DB6836"/>
    <w:rsid w:val="00DB6EC2"/>
    <w:rsid w:val="00DB7BA7"/>
    <w:rsid w:val="00DB7C3A"/>
    <w:rsid w:val="00DC0794"/>
    <w:rsid w:val="00DC07FF"/>
    <w:rsid w:val="00DC0FEE"/>
    <w:rsid w:val="00DC19BE"/>
    <w:rsid w:val="00DC2CF7"/>
    <w:rsid w:val="00DC46E6"/>
    <w:rsid w:val="00DC6AA2"/>
    <w:rsid w:val="00DC7C72"/>
    <w:rsid w:val="00DD0376"/>
    <w:rsid w:val="00DD099D"/>
    <w:rsid w:val="00DD2230"/>
    <w:rsid w:val="00DD3873"/>
    <w:rsid w:val="00DD3910"/>
    <w:rsid w:val="00DD4717"/>
    <w:rsid w:val="00DD4BFA"/>
    <w:rsid w:val="00DD4D9B"/>
    <w:rsid w:val="00DD63DF"/>
    <w:rsid w:val="00DD7D7C"/>
    <w:rsid w:val="00DD7F70"/>
    <w:rsid w:val="00DE1643"/>
    <w:rsid w:val="00DE1C43"/>
    <w:rsid w:val="00DE3531"/>
    <w:rsid w:val="00DE546F"/>
    <w:rsid w:val="00DE5561"/>
    <w:rsid w:val="00DE5A14"/>
    <w:rsid w:val="00DE67DD"/>
    <w:rsid w:val="00DE6A74"/>
    <w:rsid w:val="00DE79ED"/>
    <w:rsid w:val="00DF1114"/>
    <w:rsid w:val="00DF54E9"/>
    <w:rsid w:val="00DF5960"/>
    <w:rsid w:val="00DF711B"/>
    <w:rsid w:val="00DF7892"/>
    <w:rsid w:val="00E0210D"/>
    <w:rsid w:val="00E0217F"/>
    <w:rsid w:val="00E02190"/>
    <w:rsid w:val="00E032AD"/>
    <w:rsid w:val="00E0332B"/>
    <w:rsid w:val="00E047E8"/>
    <w:rsid w:val="00E05E0B"/>
    <w:rsid w:val="00E07709"/>
    <w:rsid w:val="00E11F03"/>
    <w:rsid w:val="00E1264B"/>
    <w:rsid w:val="00E16D47"/>
    <w:rsid w:val="00E21D36"/>
    <w:rsid w:val="00E23FEB"/>
    <w:rsid w:val="00E24BD6"/>
    <w:rsid w:val="00E25702"/>
    <w:rsid w:val="00E25942"/>
    <w:rsid w:val="00E2748E"/>
    <w:rsid w:val="00E27593"/>
    <w:rsid w:val="00E30BD9"/>
    <w:rsid w:val="00E30F1B"/>
    <w:rsid w:val="00E318D4"/>
    <w:rsid w:val="00E3375D"/>
    <w:rsid w:val="00E349C5"/>
    <w:rsid w:val="00E35408"/>
    <w:rsid w:val="00E35832"/>
    <w:rsid w:val="00E35E24"/>
    <w:rsid w:val="00E36C5A"/>
    <w:rsid w:val="00E36F67"/>
    <w:rsid w:val="00E41179"/>
    <w:rsid w:val="00E412A2"/>
    <w:rsid w:val="00E41BA2"/>
    <w:rsid w:val="00E41D20"/>
    <w:rsid w:val="00E422CA"/>
    <w:rsid w:val="00E43CB7"/>
    <w:rsid w:val="00E4405D"/>
    <w:rsid w:val="00E443CB"/>
    <w:rsid w:val="00E44C5D"/>
    <w:rsid w:val="00E45232"/>
    <w:rsid w:val="00E46108"/>
    <w:rsid w:val="00E4670D"/>
    <w:rsid w:val="00E4690D"/>
    <w:rsid w:val="00E508A4"/>
    <w:rsid w:val="00E51144"/>
    <w:rsid w:val="00E512E9"/>
    <w:rsid w:val="00E52597"/>
    <w:rsid w:val="00E52FA0"/>
    <w:rsid w:val="00E53992"/>
    <w:rsid w:val="00E55434"/>
    <w:rsid w:val="00E55857"/>
    <w:rsid w:val="00E55EFB"/>
    <w:rsid w:val="00E60089"/>
    <w:rsid w:val="00E60140"/>
    <w:rsid w:val="00E614BE"/>
    <w:rsid w:val="00E61D06"/>
    <w:rsid w:val="00E61F52"/>
    <w:rsid w:val="00E6234C"/>
    <w:rsid w:val="00E62DFB"/>
    <w:rsid w:val="00E63EE2"/>
    <w:rsid w:val="00E6494E"/>
    <w:rsid w:val="00E6587E"/>
    <w:rsid w:val="00E660A1"/>
    <w:rsid w:val="00E67142"/>
    <w:rsid w:val="00E672F9"/>
    <w:rsid w:val="00E67E62"/>
    <w:rsid w:val="00E723C6"/>
    <w:rsid w:val="00E73BE1"/>
    <w:rsid w:val="00E74A84"/>
    <w:rsid w:val="00E77123"/>
    <w:rsid w:val="00E80D60"/>
    <w:rsid w:val="00E81611"/>
    <w:rsid w:val="00E83C15"/>
    <w:rsid w:val="00E85566"/>
    <w:rsid w:val="00E85A15"/>
    <w:rsid w:val="00E85BE8"/>
    <w:rsid w:val="00E86C9F"/>
    <w:rsid w:val="00E86F9F"/>
    <w:rsid w:val="00E87305"/>
    <w:rsid w:val="00E87CAC"/>
    <w:rsid w:val="00E91E11"/>
    <w:rsid w:val="00E92A34"/>
    <w:rsid w:val="00E93BAE"/>
    <w:rsid w:val="00E9500A"/>
    <w:rsid w:val="00E97103"/>
    <w:rsid w:val="00E9796E"/>
    <w:rsid w:val="00EA007A"/>
    <w:rsid w:val="00EA0DB8"/>
    <w:rsid w:val="00EA1C5A"/>
    <w:rsid w:val="00EA3727"/>
    <w:rsid w:val="00EA3EEF"/>
    <w:rsid w:val="00EA3F81"/>
    <w:rsid w:val="00EA4932"/>
    <w:rsid w:val="00EA72A5"/>
    <w:rsid w:val="00EB0E93"/>
    <w:rsid w:val="00EB37D9"/>
    <w:rsid w:val="00EB510B"/>
    <w:rsid w:val="00EB5179"/>
    <w:rsid w:val="00EB66F6"/>
    <w:rsid w:val="00EB674C"/>
    <w:rsid w:val="00EB71A9"/>
    <w:rsid w:val="00EB78A9"/>
    <w:rsid w:val="00EC093C"/>
    <w:rsid w:val="00EC1E83"/>
    <w:rsid w:val="00EC2103"/>
    <w:rsid w:val="00EC21A6"/>
    <w:rsid w:val="00EC248B"/>
    <w:rsid w:val="00EC4693"/>
    <w:rsid w:val="00EC5BE6"/>
    <w:rsid w:val="00EC6588"/>
    <w:rsid w:val="00EC6FB4"/>
    <w:rsid w:val="00EC7250"/>
    <w:rsid w:val="00EC7FA9"/>
    <w:rsid w:val="00ED01C9"/>
    <w:rsid w:val="00ED08E3"/>
    <w:rsid w:val="00ED0B64"/>
    <w:rsid w:val="00ED1033"/>
    <w:rsid w:val="00ED1693"/>
    <w:rsid w:val="00ED1C85"/>
    <w:rsid w:val="00ED28DC"/>
    <w:rsid w:val="00ED3457"/>
    <w:rsid w:val="00ED39BE"/>
    <w:rsid w:val="00ED537A"/>
    <w:rsid w:val="00ED5411"/>
    <w:rsid w:val="00ED5FAD"/>
    <w:rsid w:val="00ED6688"/>
    <w:rsid w:val="00ED7373"/>
    <w:rsid w:val="00ED7FE8"/>
    <w:rsid w:val="00EE1045"/>
    <w:rsid w:val="00EE26CD"/>
    <w:rsid w:val="00EE27C5"/>
    <w:rsid w:val="00EE29DF"/>
    <w:rsid w:val="00EE460F"/>
    <w:rsid w:val="00EE4806"/>
    <w:rsid w:val="00EE5117"/>
    <w:rsid w:val="00EE5273"/>
    <w:rsid w:val="00EE68A7"/>
    <w:rsid w:val="00EE79D7"/>
    <w:rsid w:val="00EF18BA"/>
    <w:rsid w:val="00EF19D2"/>
    <w:rsid w:val="00EF5C9F"/>
    <w:rsid w:val="00EF66BF"/>
    <w:rsid w:val="00EF6836"/>
    <w:rsid w:val="00EF7170"/>
    <w:rsid w:val="00EF781B"/>
    <w:rsid w:val="00F00E5D"/>
    <w:rsid w:val="00F01E46"/>
    <w:rsid w:val="00F06924"/>
    <w:rsid w:val="00F074EB"/>
    <w:rsid w:val="00F1067D"/>
    <w:rsid w:val="00F11434"/>
    <w:rsid w:val="00F11C0F"/>
    <w:rsid w:val="00F126B3"/>
    <w:rsid w:val="00F1611F"/>
    <w:rsid w:val="00F17C7D"/>
    <w:rsid w:val="00F20A0A"/>
    <w:rsid w:val="00F217D0"/>
    <w:rsid w:val="00F224DD"/>
    <w:rsid w:val="00F23D6B"/>
    <w:rsid w:val="00F2433D"/>
    <w:rsid w:val="00F2437A"/>
    <w:rsid w:val="00F26094"/>
    <w:rsid w:val="00F2791B"/>
    <w:rsid w:val="00F30EE6"/>
    <w:rsid w:val="00F31073"/>
    <w:rsid w:val="00F33731"/>
    <w:rsid w:val="00F33D63"/>
    <w:rsid w:val="00F345F6"/>
    <w:rsid w:val="00F34F1F"/>
    <w:rsid w:val="00F350B3"/>
    <w:rsid w:val="00F360AF"/>
    <w:rsid w:val="00F36736"/>
    <w:rsid w:val="00F37B31"/>
    <w:rsid w:val="00F37DA0"/>
    <w:rsid w:val="00F41552"/>
    <w:rsid w:val="00F41797"/>
    <w:rsid w:val="00F43119"/>
    <w:rsid w:val="00F431B4"/>
    <w:rsid w:val="00F434E1"/>
    <w:rsid w:val="00F439F3"/>
    <w:rsid w:val="00F44DEC"/>
    <w:rsid w:val="00F4520B"/>
    <w:rsid w:val="00F4532F"/>
    <w:rsid w:val="00F46166"/>
    <w:rsid w:val="00F46B60"/>
    <w:rsid w:val="00F47663"/>
    <w:rsid w:val="00F50490"/>
    <w:rsid w:val="00F50D44"/>
    <w:rsid w:val="00F51A3E"/>
    <w:rsid w:val="00F5488A"/>
    <w:rsid w:val="00F553D1"/>
    <w:rsid w:val="00F559D0"/>
    <w:rsid w:val="00F56521"/>
    <w:rsid w:val="00F56B97"/>
    <w:rsid w:val="00F57029"/>
    <w:rsid w:val="00F57364"/>
    <w:rsid w:val="00F6068C"/>
    <w:rsid w:val="00F649A8"/>
    <w:rsid w:val="00F64A8A"/>
    <w:rsid w:val="00F66038"/>
    <w:rsid w:val="00F66404"/>
    <w:rsid w:val="00F708F8"/>
    <w:rsid w:val="00F724DE"/>
    <w:rsid w:val="00F72B9E"/>
    <w:rsid w:val="00F73277"/>
    <w:rsid w:val="00F7375F"/>
    <w:rsid w:val="00F73A7A"/>
    <w:rsid w:val="00F73D83"/>
    <w:rsid w:val="00F74ECA"/>
    <w:rsid w:val="00F757C6"/>
    <w:rsid w:val="00F766B6"/>
    <w:rsid w:val="00F76F38"/>
    <w:rsid w:val="00F819C4"/>
    <w:rsid w:val="00F81ADE"/>
    <w:rsid w:val="00F820C2"/>
    <w:rsid w:val="00F828EF"/>
    <w:rsid w:val="00F83E61"/>
    <w:rsid w:val="00F84FF5"/>
    <w:rsid w:val="00F85FA0"/>
    <w:rsid w:val="00F86532"/>
    <w:rsid w:val="00F86BAF"/>
    <w:rsid w:val="00F87426"/>
    <w:rsid w:val="00F87AD2"/>
    <w:rsid w:val="00F87AF3"/>
    <w:rsid w:val="00F9043E"/>
    <w:rsid w:val="00F91152"/>
    <w:rsid w:val="00F917A4"/>
    <w:rsid w:val="00F92427"/>
    <w:rsid w:val="00F9267D"/>
    <w:rsid w:val="00F945E8"/>
    <w:rsid w:val="00F94AB1"/>
    <w:rsid w:val="00F975CB"/>
    <w:rsid w:val="00FA386A"/>
    <w:rsid w:val="00FA3AF1"/>
    <w:rsid w:val="00FA3CE9"/>
    <w:rsid w:val="00FA49C6"/>
    <w:rsid w:val="00FA4E4A"/>
    <w:rsid w:val="00FA5A8A"/>
    <w:rsid w:val="00FA6538"/>
    <w:rsid w:val="00FA773B"/>
    <w:rsid w:val="00FA7E38"/>
    <w:rsid w:val="00FB157A"/>
    <w:rsid w:val="00FB19D0"/>
    <w:rsid w:val="00FB3056"/>
    <w:rsid w:val="00FB3EAE"/>
    <w:rsid w:val="00FB47DD"/>
    <w:rsid w:val="00FB48BA"/>
    <w:rsid w:val="00FB5641"/>
    <w:rsid w:val="00FB578D"/>
    <w:rsid w:val="00FB6800"/>
    <w:rsid w:val="00FC2B71"/>
    <w:rsid w:val="00FC3DEA"/>
    <w:rsid w:val="00FC4DC6"/>
    <w:rsid w:val="00FC5017"/>
    <w:rsid w:val="00FC51D6"/>
    <w:rsid w:val="00FC56A2"/>
    <w:rsid w:val="00FC5818"/>
    <w:rsid w:val="00FC6689"/>
    <w:rsid w:val="00FC6F78"/>
    <w:rsid w:val="00FC74B7"/>
    <w:rsid w:val="00FD0CC8"/>
    <w:rsid w:val="00FD1404"/>
    <w:rsid w:val="00FD1478"/>
    <w:rsid w:val="00FD1F1A"/>
    <w:rsid w:val="00FD2061"/>
    <w:rsid w:val="00FD2C6C"/>
    <w:rsid w:val="00FD2E08"/>
    <w:rsid w:val="00FD32A5"/>
    <w:rsid w:val="00FD4D10"/>
    <w:rsid w:val="00FD5297"/>
    <w:rsid w:val="00FD6D28"/>
    <w:rsid w:val="00FD7B5B"/>
    <w:rsid w:val="00FE197F"/>
    <w:rsid w:val="00FE2483"/>
    <w:rsid w:val="00FE37A5"/>
    <w:rsid w:val="00FE4807"/>
    <w:rsid w:val="00FE4BB1"/>
    <w:rsid w:val="00FE620E"/>
    <w:rsid w:val="00FE695F"/>
    <w:rsid w:val="00FF00B9"/>
    <w:rsid w:val="00FF08AE"/>
    <w:rsid w:val="00FF114E"/>
    <w:rsid w:val="00FF1F39"/>
    <w:rsid w:val="00FF331F"/>
    <w:rsid w:val="00FF3FF9"/>
    <w:rsid w:val="00FF67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428E1"/>
  <w15:docId w15:val="{922C5B9B-164B-481E-B248-2EE878F0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2C6F"/>
  </w:style>
  <w:style w:type="paragraph" w:styleId="Nagwek1">
    <w:name w:val="heading 1"/>
    <w:basedOn w:val="Normalny"/>
    <w:next w:val="Normalny"/>
    <w:link w:val="Nagwek1Znak"/>
    <w:uiPriority w:val="9"/>
    <w:qFormat/>
    <w:rsid w:val="001744CF"/>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16B4D"/>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5F465E"/>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A8512A"/>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A31D3D"/>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31D3D"/>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31D3D"/>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31D3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31D3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44CF"/>
    <w:rPr>
      <w:rFonts w:asciiTheme="majorHAnsi" w:eastAsiaTheme="majorEastAsia" w:hAnsiTheme="majorHAnsi" w:cstheme="majorBidi"/>
      <w:color w:val="2F5496" w:themeColor="accent1" w:themeShade="BF"/>
      <w:sz w:val="32"/>
      <w:szCs w:val="32"/>
    </w:rPr>
  </w:style>
  <w:style w:type="paragraph" w:styleId="Akapitzlist">
    <w:name w:val="List Paragraph"/>
    <w:aliases w:val="Bullet Number,List Paragraph1,lp1,List Paragraph2,ISCG Numerowanie,lp11,List Paragraph11,Bullet 1,Use Case List Paragraph,Body MS Bullet,normalny tekst,BulletC,Obiekt,List Paragraph,Numerowanie,Wyliczanie,normalny,Akapit z listą3"/>
    <w:basedOn w:val="Normalny"/>
    <w:link w:val="AkapitzlistZnak"/>
    <w:uiPriority w:val="34"/>
    <w:qFormat/>
    <w:rsid w:val="00ED39BE"/>
    <w:pPr>
      <w:ind w:left="720"/>
      <w:contextualSpacing/>
    </w:p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normalny tekst Znak,BulletC Znak,Obiekt Znak"/>
    <w:link w:val="Akapitzlist"/>
    <w:uiPriority w:val="34"/>
    <w:qFormat/>
    <w:locked/>
    <w:rsid w:val="00067146"/>
  </w:style>
  <w:style w:type="paragraph" w:styleId="Tekstpodstawowy">
    <w:name w:val="Body Text"/>
    <w:basedOn w:val="Normalny"/>
    <w:link w:val="TekstpodstawowyZnak"/>
    <w:uiPriority w:val="1"/>
    <w:qFormat/>
    <w:rsid w:val="00B042F5"/>
    <w:pPr>
      <w:widowControl w:val="0"/>
      <w:autoSpaceDE w:val="0"/>
      <w:autoSpaceDN w:val="0"/>
      <w:spacing w:after="0" w:line="240" w:lineRule="auto"/>
      <w:ind w:left="338"/>
    </w:pPr>
    <w:rPr>
      <w:rFonts w:ascii="Times New Roman" w:eastAsia="Times New Roman" w:hAnsi="Times New Roman" w:cs="Times New Roman"/>
      <w:lang w:eastAsia="pl-PL" w:bidi="pl-PL"/>
    </w:rPr>
  </w:style>
  <w:style w:type="character" w:customStyle="1" w:styleId="TekstpodstawowyZnak">
    <w:name w:val="Tekst podstawowy Znak"/>
    <w:basedOn w:val="Domylnaczcionkaakapitu"/>
    <w:link w:val="Tekstpodstawowy"/>
    <w:uiPriority w:val="1"/>
    <w:rsid w:val="00B042F5"/>
    <w:rPr>
      <w:rFonts w:ascii="Times New Roman" w:eastAsia="Times New Roman" w:hAnsi="Times New Roman" w:cs="Times New Roman"/>
      <w:lang w:eastAsia="pl-PL" w:bidi="pl-PL"/>
    </w:rPr>
  </w:style>
  <w:style w:type="table" w:styleId="Tabela-Siatka">
    <w:name w:val="Table Grid"/>
    <w:basedOn w:val="Standardowy"/>
    <w:uiPriority w:val="39"/>
    <w:rsid w:val="004A2828"/>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744CF"/>
    <w:pPr>
      <w:outlineLvl w:val="9"/>
    </w:pPr>
    <w:rPr>
      <w:lang w:eastAsia="pl-PL" w:bidi="sa-IN"/>
    </w:rPr>
  </w:style>
  <w:style w:type="paragraph" w:styleId="Spistreci1">
    <w:name w:val="toc 1"/>
    <w:basedOn w:val="Normalny"/>
    <w:next w:val="Normalny"/>
    <w:autoRedefine/>
    <w:uiPriority w:val="39"/>
    <w:unhideWhenUsed/>
    <w:rsid w:val="00C45BC9"/>
    <w:pPr>
      <w:tabs>
        <w:tab w:val="left" w:pos="964"/>
        <w:tab w:val="right" w:leader="dot" w:pos="9016"/>
      </w:tabs>
      <w:spacing w:after="0" w:line="240" w:lineRule="auto"/>
      <w:ind w:left="1100" w:right="284" w:hanging="1100"/>
    </w:pPr>
    <w:rPr>
      <w:rFonts w:ascii="Times New Roman" w:hAnsi="Times New Roman" w:cstheme="majorHAnsi"/>
      <w:b/>
      <w:bCs/>
      <w:sz w:val="24"/>
      <w:szCs w:val="24"/>
    </w:rPr>
  </w:style>
  <w:style w:type="paragraph" w:styleId="Spistreci2">
    <w:name w:val="toc 2"/>
    <w:basedOn w:val="Normalny"/>
    <w:next w:val="Normalny"/>
    <w:autoRedefine/>
    <w:uiPriority w:val="39"/>
    <w:unhideWhenUsed/>
    <w:rsid w:val="00C45BC9"/>
    <w:pPr>
      <w:tabs>
        <w:tab w:val="left" w:pos="964"/>
        <w:tab w:val="right" w:leader="dot" w:pos="9016"/>
      </w:tabs>
      <w:spacing w:after="0" w:line="240" w:lineRule="auto"/>
      <w:ind w:left="1100" w:right="284" w:hanging="1100"/>
    </w:pPr>
    <w:rPr>
      <w:rFonts w:ascii="Times New Roman" w:hAnsi="Times New Roman" w:cstheme="minorHAnsi"/>
      <w:b/>
      <w:bCs/>
      <w:sz w:val="24"/>
      <w:szCs w:val="20"/>
    </w:rPr>
  </w:style>
  <w:style w:type="paragraph" w:styleId="Spistreci3">
    <w:name w:val="toc 3"/>
    <w:basedOn w:val="Normalny"/>
    <w:next w:val="Normalny"/>
    <w:autoRedefine/>
    <w:uiPriority w:val="39"/>
    <w:unhideWhenUsed/>
    <w:rsid w:val="00C45BC9"/>
    <w:pPr>
      <w:tabs>
        <w:tab w:val="left" w:pos="964"/>
        <w:tab w:val="right" w:leader="dot" w:pos="9015"/>
      </w:tabs>
      <w:spacing w:after="0" w:line="240" w:lineRule="auto"/>
      <w:ind w:left="1100" w:right="284" w:hanging="1100"/>
    </w:pPr>
    <w:rPr>
      <w:rFonts w:ascii="Times New Roman" w:hAnsi="Times New Roman" w:cstheme="minorHAnsi"/>
      <w:b/>
      <w:sz w:val="24"/>
      <w:szCs w:val="20"/>
    </w:rPr>
  </w:style>
  <w:style w:type="character" w:styleId="Hipercze">
    <w:name w:val="Hyperlink"/>
    <w:basedOn w:val="Domylnaczcionkaakapitu"/>
    <w:uiPriority w:val="99"/>
    <w:unhideWhenUsed/>
    <w:rsid w:val="001744CF"/>
    <w:rPr>
      <w:color w:val="0563C1" w:themeColor="hyperlink"/>
      <w:u w:val="single"/>
    </w:rPr>
  </w:style>
  <w:style w:type="paragraph" w:styleId="Spistreci4">
    <w:name w:val="toc 4"/>
    <w:basedOn w:val="Normalny"/>
    <w:next w:val="Normalny"/>
    <w:autoRedefine/>
    <w:uiPriority w:val="39"/>
    <w:unhideWhenUsed/>
    <w:rsid w:val="00C45BC9"/>
    <w:pPr>
      <w:tabs>
        <w:tab w:val="left" w:pos="964"/>
        <w:tab w:val="right" w:leader="dot" w:pos="9016"/>
      </w:tabs>
      <w:spacing w:after="0" w:line="240" w:lineRule="auto"/>
      <w:ind w:left="1100" w:right="284" w:hanging="1100"/>
    </w:pPr>
    <w:rPr>
      <w:rFonts w:ascii="Times New Roman" w:hAnsi="Times New Roman" w:cstheme="minorHAnsi"/>
      <w:b/>
      <w:sz w:val="24"/>
      <w:szCs w:val="20"/>
    </w:rPr>
  </w:style>
  <w:style w:type="paragraph" w:styleId="Spistreci5">
    <w:name w:val="toc 5"/>
    <w:basedOn w:val="Normalny"/>
    <w:next w:val="Normalny"/>
    <w:autoRedefine/>
    <w:uiPriority w:val="39"/>
    <w:unhideWhenUsed/>
    <w:rsid w:val="001744CF"/>
    <w:pPr>
      <w:spacing w:after="0"/>
      <w:ind w:left="660"/>
    </w:pPr>
    <w:rPr>
      <w:rFonts w:asciiTheme="minorHAnsi" w:hAnsiTheme="minorHAnsi" w:cstheme="minorHAnsi"/>
      <w:sz w:val="20"/>
      <w:szCs w:val="20"/>
    </w:rPr>
  </w:style>
  <w:style w:type="character" w:customStyle="1" w:styleId="TekstprzypisukocowegoZnak">
    <w:name w:val="Tekst przypisu końcowego Znak"/>
    <w:basedOn w:val="Domylnaczcionkaakapitu"/>
    <w:link w:val="Tekstprzypisukocowego"/>
    <w:uiPriority w:val="99"/>
    <w:semiHidden/>
    <w:rsid w:val="001744CF"/>
    <w:rPr>
      <w:rFonts w:asciiTheme="minorHAnsi" w:hAnsiTheme="minorHAnsi"/>
      <w:sz w:val="20"/>
      <w:szCs w:val="20"/>
    </w:rPr>
  </w:style>
  <w:style w:type="paragraph" w:styleId="Tekstprzypisukocowego">
    <w:name w:val="endnote text"/>
    <w:basedOn w:val="Normalny"/>
    <w:link w:val="TekstprzypisukocowegoZnak"/>
    <w:uiPriority w:val="99"/>
    <w:semiHidden/>
    <w:unhideWhenUsed/>
    <w:rsid w:val="001744CF"/>
    <w:pPr>
      <w:spacing w:after="0" w:line="240" w:lineRule="auto"/>
    </w:pPr>
    <w:rPr>
      <w:rFonts w:asciiTheme="minorHAnsi" w:hAnsiTheme="minorHAnsi"/>
      <w:sz w:val="20"/>
      <w:szCs w:val="20"/>
    </w:rPr>
  </w:style>
  <w:style w:type="paragraph" w:styleId="Nagwek">
    <w:name w:val="header"/>
    <w:basedOn w:val="Normalny"/>
    <w:link w:val="NagwekZnak"/>
    <w:uiPriority w:val="99"/>
    <w:unhideWhenUsed/>
    <w:rsid w:val="001744CF"/>
    <w:pPr>
      <w:tabs>
        <w:tab w:val="center" w:pos="4536"/>
        <w:tab w:val="right" w:pos="9072"/>
      </w:tabs>
      <w:spacing w:after="0" w:line="240" w:lineRule="auto"/>
    </w:pPr>
    <w:rPr>
      <w:rFonts w:asciiTheme="minorHAnsi" w:hAnsiTheme="minorHAnsi"/>
    </w:rPr>
  </w:style>
  <w:style w:type="character" w:customStyle="1" w:styleId="NagwekZnak">
    <w:name w:val="Nagłówek Znak"/>
    <w:basedOn w:val="Domylnaczcionkaakapitu"/>
    <w:link w:val="Nagwek"/>
    <w:uiPriority w:val="99"/>
    <w:rsid w:val="001744CF"/>
    <w:rPr>
      <w:rFonts w:asciiTheme="minorHAnsi" w:hAnsiTheme="minorHAnsi"/>
    </w:rPr>
  </w:style>
  <w:style w:type="paragraph" w:styleId="Stopka">
    <w:name w:val="footer"/>
    <w:basedOn w:val="Normalny"/>
    <w:link w:val="StopkaZnak"/>
    <w:uiPriority w:val="99"/>
    <w:unhideWhenUsed/>
    <w:rsid w:val="001744CF"/>
    <w:pPr>
      <w:tabs>
        <w:tab w:val="center" w:pos="4536"/>
        <w:tab w:val="right" w:pos="9072"/>
      </w:tabs>
      <w:spacing w:after="0" w:line="240" w:lineRule="auto"/>
    </w:pPr>
    <w:rPr>
      <w:rFonts w:asciiTheme="minorHAnsi" w:hAnsiTheme="minorHAnsi"/>
    </w:rPr>
  </w:style>
  <w:style w:type="character" w:customStyle="1" w:styleId="StopkaZnak">
    <w:name w:val="Stopka Znak"/>
    <w:basedOn w:val="Domylnaczcionkaakapitu"/>
    <w:link w:val="Stopka"/>
    <w:uiPriority w:val="99"/>
    <w:rsid w:val="001744CF"/>
    <w:rPr>
      <w:rFonts w:asciiTheme="minorHAnsi" w:hAnsiTheme="minorHAnsi"/>
    </w:rPr>
  </w:style>
  <w:style w:type="character" w:customStyle="1" w:styleId="Nagwek4Znak">
    <w:name w:val="Nagłówek 4 Znak"/>
    <w:basedOn w:val="Domylnaczcionkaakapitu"/>
    <w:link w:val="Nagwek4"/>
    <w:uiPriority w:val="9"/>
    <w:rsid w:val="00A8512A"/>
    <w:rPr>
      <w:rFonts w:asciiTheme="majorHAnsi" w:eastAsiaTheme="majorEastAsia" w:hAnsiTheme="majorHAnsi" w:cstheme="majorBidi"/>
      <w:i/>
      <w:iCs/>
      <w:color w:val="2F5496" w:themeColor="accent1" w:themeShade="BF"/>
    </w:rPr>
  </w:style>
  <w:style w:type="character" w:customStyle="1" w:styleId="Nagwek2Znak">
    <w:name w:val="Nagłówek 2 Znak"/>
    <w:basedOn w:val="Domylnaczcionkaakapitu"/>
    <w:link w:val="Nagwek2"/>
    <w:uiPriority w:val="9"/>
    <w:rsid w:val="00716B4D"/>
    <w:rPr>
      <w:rFonts w:asciiTheme="majorHAnsi" w:eastAsiaTheme="majorEastAsia" w:hAnsiTheme="majorHAnsi" w:cstheme="majorBidi"/>
      <w:color w:val="2F5496" w:themeColor="accent1" w:themeShade="BF"/>
      <w:sz w:val="26"/>
      <w:szCs w:val="26"/>
    </w:rPr>
  </w:style>
  <w:style w:type="paragraph" w:styleId="Bezodstpw">
    <w:name w:val="No Spacing"/>
    <w:aliases w:val="Tabela"/>
    <w:link w:val="BezodstpwZnak"/>
    <w:uiPriority w:val="1"/>
    <w:qFormat/>
    <w:rsid w:val="00716B4D"/>
    <w:pPr>
      <w:spacing w:after="0" w:line="240" w:lineRule="auto"/>
      <w:jc w:val="center"/>
    </w:pPr>
    <w:rPr>
      <w:rFonts w:ascii="Arial Narrow" w:eastAsia="Calibri" w:hAnsi="Arial Narrow" w:cs="Arial"/>
    </w:rPr>
  </w:style>
  <w:style w:type="paragraph" w:styleId="NormalnyWeb">
    <w:name w:val="Normal (Web)"/>
    <w:basedOn w:val="Normalny"/>
    <w:uiPriority w:val="99"/>
    <w:unhideWhenUsed/>
    <w:rsid w:val="00022F9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C36019"/>
    <w:pPr>
      <w:autoSpaceDE w:val="0"/>
      <w:autoSpaceDN w:val="0"/>
      <w:adjustRightInd w:val="0"/>
      <w:spacing w:after="0" w:line="240" w:lineRule="auto"/>
    </w:pPr>
    <w:rPr>
      <w:rFonts w:ascii="Arial" w:eastAsia="Calibri" w:hAnsi="Arial" w:cs="Arial"/>
      <w:color w:val="000000"/>
      <w:sz w:val="24"/>
      <w:szCs w:val="24"/>
      <w:lang w:eastAsia="pl-PL"/>
    </w:rPr>
  </w:style>
  <w:style w:type="table" w:customStyle="1" w:styleId="6">
    <w:name w:val="6"/>
    <w:basedOn w:val="Standardowy"/>
    <w:rsid w:val="00C36019"/>
    <w:pPr>
      <w:contextualSpacing/>
    </w:pPr>
    <w:rPr>
      <w:rFonts w:asciiTheme="minorHAnsi" w:hAnsiTheme="minorHAnsi"/>
      <w:lang w:eastAsia="pl-PL"/>
    </w:rPr>
    <w:tblPr>
      <w:tblStyleRowBandSize w:val="1"/>
      <w:tblStyleColBandSize w:val="1"/>
      <w:tblInd w:w="0" w:type="nil"/>
      <w:tblCellMar>
        <w:left w:w="115" w:type="dxa"/>
        <w:right w:w="115" w:type="dxa"/>
      </w:tblCellMar>
    </w:tblPr>
  </w:style>
  <w:style w:type="table" w:customStyle="1" w:styleId="15">
    <w:name w:val="15"/>
    <w:basedOn w:val="Standardowy"/>
    <w:rsid w:val="000A5833"/>
    <w:pPr>
      <w:contextualSpacing/>
    </w:pPr>
    <w:rPr>
      <w:rFonts w:asciiTheme="minorHAnsi" w:hAnsiTheme="minorHAnsi"/>
      <w:lang w:eastAsia="pl-PL"/>
    </w:rPr>
    <w:tblPr>
      <w:tblStyleRowBandSize w:val="1"/>
      <w:tblStyleColBandSize w:val="1"/>
      <w:tblInd w:w="0" w:type="nil"/>
      <w:tblCellMar>
        <w:left w:w="115" w:type="dxa"/>
        <w:right w:w="115" w:type="dxa"/>
      </w:tblCellMar>
    </w:tblPr>
  </w:style>
  <w:style w:type="character" w:customStyle="1" w:styleId="BezodstpwZnak">
    <w:name w:val="Bez odstępów Znak"/>
    <w:aliases w:val="Tabela Znak"/>
    <w:basedOn w:val="Domylnaczcionkaakapitu"/>
    <w:link w:val="Bezodstpw"/>
    <w:uiPriority w:val="1"/>
    <w:locked/>
    <w:rsid w:val="0034305D"/>
    <w:rPr>
      <w:rFonts w:ascii="Arial Narrow" w:eastAsia="Calibri" w:hAnsi="Arial Narrow" w:cs="Arial"/>
    </w:rPr>
  </w:style>
  <w:style w:type="character" w:customStyle="1" w:styleId="CSEZnak">
    <w:name w:val="CSE Znak"/>
    <w:basedOn w:val="Domylnaczcionkaakapitu"/>
    <w:link w:val="CSE"/>
    <w:locked/>
    <w:rsid w:val="0034305D"/>
    <w:rPr>
      <w:rFonts w:ascii="Calibri" w:eastAsiaTheme="minorEastAsia" w:hAnsi="Calibri" w:cs="Calibri"/>
      <w:lang w:eastAsia="pl-PL"/>
    </w:rPr>
  </w:style>
  <w:style w:type="paragraph" w:customStyle="1" w:styleId="CSE">
    <w:name w:val="CSE"/>
    <w:basedOn w:val="Normalny"/>
    <w:link w:val="CSEZnak"/>
    <w:qFormat/>
    <w:rsid w:val="0034305D"/>
    <w:pPr>
      <w:spacing w:after="200" w:line="276" w:lineRule="auto"/>
      <w:jc w:val="both"/>
    </w:pPr>
    <w:rPr>
      <w:rFonts w:ascii="Calibri" w:eastAsiaTheme="minorEastAsia" w:hAnsi="Calibri" w:cs="Calibri"/>
      <w:lang w:eastAsia="pl-PL"/>
    </w:rPr>
  </w:style>
  <w:style w:type="character" w:customStyle="1" w:styleId="markedcontent">
    <w:name w:val="markedcontent"/>
    <w:basedOn w:val="Domylnaczcionkaakapitu"/>
    <w:rsid w:val="009A7F0B"/>
  </w:style>
  <w:style w:type="character" w:styleId="Odwoaniedokomentarza">
    <w:name w:val="annotation reference"/>
    <w:basedOn w:val="Domylnaczcionkaakapitu"/>
    <w:uiPriority w:val="99"/>
    <w:semiHidden/>
    <w:unhideWhenUsed/>
    <w:rsid w:val="00C83459"/>
    <w:rPr>
      <w:sz w:val="16"/>
      <w:szCs w:val="16"/>
    </w:rPr>
  </w:style>
  <w:style w:type="paragraph" w:styleId="Tekstkomentarza">
    <w:name w:val="annotation text"/>
    <w:basedOn w:val="Normalny"/>
    <w:link w:val="TekstkomentarzaZnak"/>
    <w:uiPriority w:val="99"/>
    <w:unhideWhenUsed/>
    <w:rsid w:val="00C83459"/>
    <w:pPr>
      <w:spacing w:line="240" w:lineRule="auto"/>
    </w:pPr>
    <w:rPr>
      <w:sz w:val="20"/>
      <w:szCs w:val="20"/>
    </w:rPr>
  </w:style>
  <w:style w:type="character" w:customStyle="1" w:styleId="TekstkomentarzaZnak">
    <w:name w:val="Tekst komentarza Znak"/>
    <w:basedOn w:val="Domylnaczcionkaakapitu"/>
    <w:link w:val="Tekstkomentarza"/>
    <w:uiPriority w:val="99"/>
    <w:rsid w:val="00C83459"/>
    <w:rPr>
      <w:sz w:val="20"/>
      <w:szCs w:val="20"/>
    </w:rPr>
  </w:style>
  <w:style w:type="paragraph" w:styleId="Tematkomentarza">
    <w:name w:val="annotation subject"/>
    <w:basedOn w:val="Tekstkomentarza"/>
    <w:next w:val="Tekstkomentarza"/>
    <w:link w:val="TematkomentarzaZnak"/>
    <w:uiPriority w:val="99"/>
    <w:semiHidden/>
    <w:unhideWhenUsed/>
    <w:rsid w:val="00EF781B"/>
    <w:rPr>
      <w:b/>
      <w:bCs/>
    </w:rPr>
  </w:style>
  <w:style w:type="character" w:customStyle="1" w:styleId="TematkomentarzaZnak">
    <w:name w:val="Temat komentarza Znak"/>
    <w:basedOn w:val="TekstkomentarzaZnak"/>
    <w:link w:val="Tematkomentarza"/>
    <w:uiPriority w:val="99"/>
    <w:semiHidden/>
    <w:rsid w:val="00EF781B"/>
    <w:rPr>
      <w:b/>
      <w:bCs/>
      <w:sz w:val="20"/>
      <w:szCs w:val="20"/>
    </w:rPr>
  </w:style>
  <w:style w:type="paragraph" w:styleId="Tytu">
    <w:name w:val="Title"/>
    <w:basedOn w:val="Normalny"/>
    <w:next w:val="Normalny"/>
    <w:link w:val="TytuZnak"/>
    <w:uiPriority w:val="10"/>
    <w:qFormat/>
    <w:rsid w:val="002550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5506F"/>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5F465E"/>
    <w:rPr>
      <w:rFonts w:asciiTheme="majorHAnsi" w:eastAsiaTheme="majorEastAsia" w:hAnsiTheme="majorHAnsi" w:cstheme="majorBidi"/>
      <w:color w:val="1F3763" w:themeColor="accent1" w:themeShade="7F"/>
      <w:sz w:val="24"/>
      <w:szCs w:val="24"/>
    </w:rPr>
  </w:style>
  <w:style w:type="character" w:customStyle="1" w:styleId="Nagwek5Znak">
    <w:name w:val="Nagłówek 5 Znak"/>
    <w:basedOn w:val="Domylnaczcionkaakapitu"/>
    <w:link w:val="Nagwek5"/>
    <w:uiPriority w:val="9"/>
    <w:rsid w:val="00A31D3D"/>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31D3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31D3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31D3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31D3D"/>
    <w:rPr>
      <w:rFonts w:asciiTheme="majorHAnsi" w:eastAsiaTheme="majorEastAsia" w:hAnsiTheme="majorHAnsi" w:cstheme="majorBidi"/>
      <w:i/>
      <w:iCs/>
      <w:color w:val="272727" w:themeColor="text1" w:themeTint="D8"/>
      <w:sz w:val="21"/>
      <w:szCs w:val="21"/>
    </w:rPr>
  </w:style>
  <w:style w:type="numbering" w:customStyle="1" w:styleId="Biecalista1">
    <w:name w:val="Bieżąca lista1"/>
    <w:uiPriority w:val="99"/>
    <w:rsid w:val="00B41988"/>
    <w:pPr>
      <w:numPr>
        <w:numId w:val="1"/>
      </w:numPr>
    </w:pPr>
  </w:style>
  <w:style w:type="numbering" w:customStyle="1" w:styleId="Biecalista2">
    <w:name w:val="Bieżąca lista2"/>
    <w:uiPriority w:val="99"/>
    <w:rsid w:val="00B41988"/>
    <w:pPr>
      <w:numPr>
        <w:numId w:val="2"/>
      </w:numPr>
    </w:pPr>
  </w:style>
  <w:style w:type="numbering" w:customStyle="1" w:styleId="Biecalista3">
    <w:name w:val="Bieżąca lista3"/>
    <w:uiPriority w:val="99"/>
    <w:rsid w:val="00B41988"/>
    <w:pPr>
      <w:numPr>
        <w:numId w:val="3"/>
      </w:numPr>
    </w:pPr>
  </w:style>
  <w:style w:type="numbering" w:customStyle="1" w:styleId="Biecalista4">
    <w:name w:val="Bieżąca lista4"/>
    <w:uiPriority w:val="99"/>
    <w:rsid w:val="00B41988"/>
    <w:pPr>
      <w:numPr>
        <w:numId w:val="4"/>
      </w:numPr>
    </w:pPr>
  </w:style>
  <w:style w:type="paragraph" w:styleId="Spistreci6">
    <w:name w:val="toc 6"/>
    <w:basedOn w:val="Normalny"/>
    <w:next w:val="Normalny"/>
    <w:autoRedefine/>
    <w:uiPriority w:val="39"/>
    <w:unhideWhenUsed/>
    <w:rsid w:val="006B0632"/>
    <w:pPr>
      <w:spacing w:after="0"/>
      <w:ind w:left="880"/>
    </w:pPr>
    <w:rPr>
      <w:rFonts w:asciiTheme="minorHAnsi" w:hAnsiTheme="minorHAnsi" w:cstheme="minorHAnsi"/>
      <w:sz w:val="20"/>
      <w:szCs w:val="20"/>
    </w:rPr>
  </w:style>
  <w:style w:type="paragraph" w:styleId="Spistreci7">
    <w:name w:val="toc 7"/>
    <w:basedOn w:val="Normalny"/>
    <w:next w:val="Normalny"/>
    <w:autoRedefine/>
    <w:uiPriority w:val="39"/>
    <w:unhideWhenUsed/>
    <w:rsid w:val="006B0632"/>
    <w:pPr>
      <w:spacing w:after="0"/>
      <w:ind w:left="1100"/>
    </w:pPr>
    <w:rPr>
      <w:rFonts w:asciiTheme="minorHAnsi" w:hAnsiTheme="minorHAnsi" w:cstheme="minorHAnsi"/>
      <w:sz w:val="20"/>
      <w:szCs w:val="20"/>
    </w:rPr>
  </w:style>
  <w:style w:type="paragraph" w:styleId="Spistreci8">
    <w:name w:val="toc 8"/>
    <w:basedOn w:val="Normalny"/>
    <w:next w:val="Normalny"/>
    <w:autoRedefine/>
    <w:uiPriority w:val="39"/>
    <w:unhideWhenUsed/>
    <w:rsid w:val="006B0632"/>
    <w:pPr>
      <w:spacing w:after="0"/>
      <w:ind w:left="1320"/>
    </w:pPr>
    <w:rPr>
      <w:rFonts w:asciiTheme="minorHAnsi" w:hAnsiTheme="minorHAnsi" w:cstheme="minorHAnsi"/>
      <w:sz w:val="20"/>
      <w:szCs w:val="20"/>
    </w:rPr>
  </w:style>
  <w:style w:type="paragraph" w:styleId="Spistreci9">
    <w:name w:val="toc 9"/>
    <w:basedOn w:val="Normalny"/>
    <w:next w:val="Normalny"/>
    <w:autoRedefine/>
    <w:uiPriority w:val="39"/>
    <w:unhideWhenUsed/>
    <w:rsid w:val="006B0632"/>
    <w:pPr>
      <w:spacing w:after="0"/>
      <w:ind w:left="1540"/>
    </w:pPr>
    <w:rPr>
      <w:rFonts w:asciiTheme="minorHAnsi" w:hAnsiTheme="minorHAnsi" w:cstheme="minorHAnsi"/>
      <w:sz w:val="20"/>
      <w:szCs w:val="20"/>
    </w:rPr>
  </w:style>
  <w:style w:type="character" w:styleId="Nierozpoznanawzmianka">
    <w:name w:val="Unresolved Mention"/>
    <w:basedOn w:val="Domylnaczcionkaakapitu"/>
    <w:uiPriority w:val="99"/>
    <w:semiHidden/>
    <w:unhideWhenUsed/>
    <w:rsid w:val="006B0632"/>
    <w:rPr>
      <w:color w:val="605E5C"/>
      <w:shd w:val="clear" w:color="auto" w:fill="E1DFDD"/>
    </w:rPr>
  </w:style>
  <w:style w:type="numbering" w:customStyle="1" w:styleId="Styl1">
    <w:name w:val="Styl1"/>
    <w:uiPriority w:val="99"/>
    <w:rsid w:val="00E6494E"/>
    <w:pPr>
      <w:numPr>
        <w:numId w:val="6"/>
      </w:numPr>
    </w:pPr>
  </w:style>
  <w:style w:type="character" w:styleId="Odwoanieprzypisukocowego">
    <w:name w:val="endnote reference"/>
    <w:uiPriority w:val="99"/>
    <w:semiHidden/>
    <w:unhideWhenUsed/>
    <w:rsid w:val="00DE67DD"/>
    <w:rPr>
      <w:vertAlign w:val="superscript"/>
    </w:rPr>
  </w:style>
  <w:style w:type="paragraph" w:styleId="Tekstprzypisudolnego">
    <w:name w:val="footnote text"/>
    <w:basedOn w:val="Normalny"/>
    <w:link w:val="TekstprzypisudolnegoZnak"/>
    <w:uiPriority w:val="99"/>
    <w:unhideWhenUsed/>
    <w:rsid w:val="00DE67DD"/>
    <w:pPr>
      <w:spacing w:after="0" w:line="240" w:lineRule="auto"/>
    </w:pPr>
    <w:rPr>
      <w:rFonts w:ascii="Calibri" w:eastAsia="Calibri" w:hAnsi="Calibri"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DE67DD"/>
    <w:rPr>
      <w:rFonts w:ascii="Calibri" w:eastAsia="Calibri" w:hAnsi="Calibri" w:cs="Times New Roman"/>
      <w:sz w:val="20"/>
      <w:szCs w:val="20"/>
      <w:lang w:val="x-none" w:eastAsia="x-none"/>
    </w:rPr>
  </w:style>
  <w:style w:type="character" w:styleId="Odwoanieprzypisudolnego">
    <w:name w:val="footnote reference"/>
    <w:uiPriority w:val="99"/>
    <w:semiHidden/>
    <w:unhideWhenUsed/>
    <w:rsid w:val="00DE67DD"/>
    <w:rPr>
      <w:vertAlign w:val="superscript"/>
    </w:rPr>
  </w:style>
  <w:style w:type="paragraph" w:styleId="Tekstdymka">
    <w:name w:val="Balloon Text"/>
    <w:basedOn w:val="Normalny"/>
    <w:link w:val="TekstdymkaZnak"/>
    <w:uiPriority w:val="99"/>
    <w:semiHidden/>
    <w:unhideWhenUsed/>
    <w:rsid w:val="00DE67DD"/>
    <w:pPr>
      <w:spacing w:after="0" w:line="240" w:lineRule="auto"/>
    </w:pPr>
    <w:rPr>
      <w:rFonts w:ascii="Tahoma" w:eastAsia="Calibri"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E67DD"/>
    <w:rPr>
      <w:rFonts w:ascii="Tahoma" w:eastAsia="Calibri" w:hAnsi="Tahoma" w:cs="Times New Roman"/>
      <w:sz w:val="16"/>
      <w:szCs w:val="16"/>
      <w:lang w:val="x-none" w:eastAsia="x-none"/>
    </w:rPr>
  </w:style>
  <w:style w:type="paragraph" w:customStyle="1" w:styleId="Standard">
    <w:name w:val="Standard"/>
    <w:rsid w:val="00DE67D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Tekstpodstawowywcity">
    <w:name w:val="Body Text Indent"/>
    <w:basedOn w:val="Normalny"/>
    <w:link w:val="TekstpodstawowywcityZnak"/>
    <w:uiPriority w:val="99"/>
    <w:unhideWhenUsed/>
    <w:rsid w:val="003630EB"/>
    <w:pPr>
      <w:spacing w:after="120"/>
      <w:ind w:left="283"/>
    </w:pPr>
  </w:style>
  <w:style w:type="character" w:customStyle="1" w:styleId="TekstpodstawowywcityZnak">
    <w:name w:val="Tekst podstawowy wcięty Znak"/>
    <w:basedOn w:val="Domylnaczcionkaakapitu"/>
    <w:link w:val="Tekstpodstawowywcity"/>
    <w:uiPriority w:val="99"/>
    <w:rsid w:val="003630EB"/>
  </w:style>
  <w:style w:type="paragraph" w:customStyle="1" w:styleId="JKZnakZnakZnak">
    <w:name w:val="JK Znak Znak Znak"/>
    <w:basedOn w:val="Normalny"/>
    <w:rsid w:val="003630EB"/>
    <w:pPr>
      <w:spacing w:after="0" w:line="360" w:lineRule="auto"/>
      <w:ind w:firstLine="567"/>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1436">
      <w:bodyDiv w:val="1"/>
      <w:marLeft w:val="0"/>
      <w:marRight w:val="0"/>
      <w:marTop w:val="0"/>
      <w:marBottom w:val="0"/>
      <w:divBdr>
        <w:top w:val="none" w:sz="0" w:space="0" w:color="auto"/>
        <w:left w:val="none" w:sz="0" w:space="0" w:color="auto"/>
        <w:bottom w:val="none" w:sz="0" w:space="0" w:color="auto"/>
        <w:right w:val="none" w:sz="0" w:space="0" w:color="auto"/>
      </w:divBdr>
    </w:div>
    <w:div w:id="261838045">
      <w:bodyDiv w:val="1"/>
      <w:marLeft w:val="0"/>
      <w:marRight w:val="0"/>
      <w:marTop w:val="0"/>
      <w:marBottom w:val="0"/>
      <w:divBdr>
        <w:top w:val="none" w:sz="0" w:space="0" w:color="auto"/>
        <w:left w:val="none" w:sz="0" w:space="0" w:color="auto"/>
        <w:bottom w:val="none" w:sz="0" w:space="0" w:color="auto"/>
        <w:right w:val="none" w:sz="0" w:space="0" w:color="auto"/>
      </w:divBdr>
    </w:div>
    <w:div w:id="269973543">
      <w:bodyDiv w:val="1"/>
      <w:marLeft w:val="0"/>
      <w:marRight w:val="0"/>
      <w:marTop w:val="0"/>
      <w:marBottom w:val="0"/>
      <w:divBdr>
        <w:top w:val="none" w:sz="0" w:space="0" w:color="auto"/>
        <w:left w:val="none" w:sz="0" w:space="0" w:color="auto"/>
        <w:bottom w:val="none" w:sz="0" w:space="0" w:color="auto"/>
        <w:right w:val="none" w:sz="0" w:space="0" w:color="auto"/>
      </w:divBdr>
    </w:div>
    <w:div w:id="283853443">
      <w:bodyDiv w:val="1"/>
      <w:marLeft w:val="0"/>
      <w:marRight w:val="0"/>
      <w:marTop w:val="0"/>
      <w:marBottom w:val="0"/>
      <w:divBdr>
        <w:top w:val="none" w:sz="0" w:space="0" w:color="auto"/>
        <w:left w:val="none" w:sz="0" w:space="0" w:color="auto"/>
        <w:bottom w:val="none" w:sz="0" w:space="0" w:color="auto"/>
        <w:right w:val="none" w:sz="0" w:space="0" w:color="auto"/>
      </w:divBdr>
    </w:div>
    <w:div w:id="347752856">
      <w:bodyDiv w:val="1"/>
      <w:marLeft w:val="0"/>
      <w:marRight w:val="0"/>
      <w:marTop w:val="0"/>
      <w:marBottom w:val="0"/>
      <w:divBdr>
        <w:top w:val="none" w:sz="0" w:space="0" w:color="auto"/>
        <w:left w:val="none" w:sz="0" w:space="0" w:color="auto"/>
        <w:bottom w:val="none" w:sz="0" w:space="0" w:color="auto"/>
        <w:right w:val="none" w:sz="0" w:space="0" w:color="auto"/>
      </w:divBdr>
    </w:div>
    <w:div w:id="419761836">
      <w:bodyDiv w:val="1"/>
      <w:marLeft w:val="0"/>
      <w:marRight w:val="0"/>
      <w:marTop w:val="0"/>
      <w:marBottom w:val="0"/>
      <w:divBdr>
        <w:top w:val="none" w:sz="0" w:space="0" w:color="auto"/>
        <w:left w:val="none" w:sz="0" w:space="0" w:color="auto"/>
        <w:bottom w:val="none" w:sz="0" w:space="0" w:color="auto"/>
        <w:right w:val="none" w:sz="0" w:space="0" w:color="auto"/>
      </w:divBdr>
    </w:div>
    <w:div w:id="448938510">
      <w:bodyDiv w:val="1"/>
      <w:marLeft w:val="0"/>
      <w:marRight w:val="0"/>
      <w:marTop w:val="0"/>
      <w:marBottom w:val="0"/>
      <w:divBdr>
        <w:top w:val="none" w:sz="0" w:space="0" w:color="auto"/>
        <w:left w:val="none" w:sz="0" w:space="0" w:color="auto"/>
        <w:bottom w:val="none" w:sz="0" w:space="0" w:color="auto"/>
        <w:right w:val="none" w:sz="0" w:space="0" w:color="auto"/>
      </w:divBdr>
    </w:div>
    <w:div w:id="494954598">
      <w:bodyDiv w:val="1"/>
      <w:marLeft w:val="0"/>
      <w:marRight w:val="0"/>
      <w:marTop w:val="0"/>
      <w:marBottom w:val="0"/>
      <w:divBdr>
        <w:top w:val="none" w:sz="0" w:space="0" w:color="auto"/>
        <w:left w:val="none" w:sz="0" w:space="0" w:color="auto"/>
        <w:bottom w:val="none" w:sz="0" w:space="0" w:color="auto"/>
        <w:right w:val="none" w:sz="0" w:space="0" w:color="auto"/>
      </w:divBdr>
    </w:div>
    <w:div w:id="504521083">
      <w:bodyDiv w:val="1"/>
      <w:marLeft w:val="0"/>
      <w:marRight w:val="0"/>
      <w:marTop w:val="0"/>
      <w:marBottom w:val="0"/>
      <w:divBdr>
        <w:top w:val="none" w:sz="0" w:space="0" w:color="auto"/>
        <w:left w:val="none" w:sz="0" w:space="0" w:color="auto"/>
        <w:bottom w:val="none" w:sz="0" w:space="0" w:color="auto"/>
        <w:right w:val="none" w:sz="0" w:space="0" w:color="auto"/>
      </w:divBdr>
    </w:div>
    <w:div w:id="510069071">
      <w:bodyDiv w:val="1"/>
      <w:marLeft w:val="0"/>
      <w:marRight w:val="0"/>
      <w:marTop w:val="0"/>
      <w:marBottom w:val="0"/>
      <w:divBdr>
        <w:top w:val="none" w:sz="0" w:space="0" w:color="auto"/>
        <w:left w:val="none" w:sz="0" w:space="0" w:color="auto"/>
        <w:bottom w:val="none" w:sz="0" w:space="0" w:color="auto"/>
        <w:right w:val="none" w:sz="0" w:space="0" w:color="auto"/>
      </w:divBdr>
    </w:div>
    <w:div w:id="548614503">
      <w:bodyDiv w:val="1"/>
      <w:marLeft w:val="0"/>
      <w:marRight w:val="0"/>
      <w:marTop w:val="0"/>
      <w:marBottom w:val="0"/>
      <w:divBdr>
        <w:top w:val="none" w:sz="0" w:space="0" w:color="auto"/>
        <w:left w:val="none" w:sz="0" w:space="0" w:color="auto"/>
        <w:bottom w:val="none" w:sz="0" w:space="0" w:color="auto"/>
        <w:right w:val="none" w:sz="0" w:space="0" w:color="auto"/>
      </w:divBdr>
    </w:div>
    <w:div w:id="635109729">
      <w:bodyDiv w:val="1"/>
      <w:marLeft w:val="0"/>
      <w:marRight w:val="0"/>
      <w:marTop w:val="0"/>
      <w:marBottom w:val="0"/>
      <w:divBdr>
        <w:top w:val="none" w:sz="0" w:space="0" w:color="auto"/>
        <w:left w:val="none" w:sz="0" w:space="0" w:color="auto"/>
        <w:bottom w:val="none" w:sz="0" w:space="0" w:color="auto"/>
        <w:right w:val="none" w:sz="0" w:space="0" w:color="auto"/>
      </w:divBdr>
    </w:div>
    <w:div w:id="660306744">
      <w:bodyDiv w:val="1"/>
      <w:marLeft w:val="0"/>
      <w:marRight w:val="0"/>
      <w:marTop w:val="0"/>
      <w:marBottom w:val="0"/>
      <w:divBdr>
        <w:top w:val="none" w:sz="0" w:space="0" w:color="auto"/>
        <w:left w:val="none" w:sz="0" w:space="0" w:color="auto"/>
        <w:bottom w:val="none" w:sz="0" w:space="0" w:color="auto"/>
        <w:right w:val="none" w:sz="0" w:space="0" w:color="auto"/>
      </w:divBdr>
    </w:div>
    <w:div w:id="684406838">
      <w:bodyDiv w:val="1"/>
      <w:marLeft w:val="0"/>
      <w:marRight w:val="0"/>
      <w:marTop w:val="0"/>
      <w:marBottom w:val="0"/>
      <w:divBdr>
        <w:top w:val="none" w:sz="0" w:space="0" w:color="auto"/>
        <w:left w:val="none" w:sz="0" w:space="0" w:color="auto"/>
        <w:bottom w:val="none" w:sz="0" w:space="0" w:color="auto"/>
        <w:right w:val="none" w:sz="0" w:space="0" w:color="auto"/>
      </w:divBdr>
    </w:div>
    <w:div w:id="686639183">
      <w:bodyDiv w:val="1"/>
      <w:marLeft w:val="0"/>
      <w:marRight w:val="0"/>
      <w:marTop w:val="0"/>
      <w:marBottom w:val="0"/>
      <w:divBdr>
        <w:top w:val="none" w:sz="0" w:space="0" w:color="auto"/>
        <w:left w:val="none" w:sz="0" w:space="0" w:color="auto"/>
        <w:bottom w:val="none" w:sz="0" w:space="0" w:color="auto"/>
        <w:right w:val="none" w:sz="0" w:space="0" w:color="auto"/>
      </w:divBdr>
    </w:div>
    <w:div w:id="932013710">
      <w:bodyDiv w:val="1"/>
      <w:marLeft w:val="0"/>
      <w:marRight w:val="0"/>
      <w:marTop w:val="0"/>
      <w:marBottom w:val="0"/>
      <w:divBdr>
        <w:top w:val="none" w:sz="0" w:space="0" w:color="auto"/>
        <w:left w:val="none" w:sz="0" w:space="0" w:color="auto"/>
        <w:bottom w:val="none" w:sz="0" w:space="0" w:color="auto"/>
        <w:right w:val="none" w:sz="0" w:space="0" w:color="auto"/>
      </w:divBdr>
    </w:div>
    <w:div w:id="952328307">
      <w:bodyDiv w:val="1"/>
      <w:marLeft w:val="0"/>
      <w:marRight w:val="0"/>
      <w:marTop w:val="0"/>
      <w:marBottom w:val="0"/>
      <w:divBdr>
        <w:top w:val="none" w:sz="0" w:space="0" w:color="auto"/>
        <w:left w:val="none" w:sz="0" w:space="0" w:color="auto"/>
        <w:bottom w:val="none" w:sz="0" w:space="0" w:color="auto"/>
        <w:right w:val="none" w:sz="0" w:space="0" w:color="auto"/>
      </w:divBdr>
    </w:div>
    <w:div w:id="978147802">
      <w:bodyDiv w:val="1"/>
      <w:marLeft w:val="0"/>
      <w:marRight w:val="0"/>
      <w:marTop w:val="0"/>
      <w:marBottom w:val="0"/>
      <w:divBdr>
        <w:top w:val="none" w:sz="0" w:space="0" w:color="auto"/>
        <w:left w:val="none" w:sz="0" w:space="0" w:color="auto"/>
        <w:bottom w:val="none" w:sz="0" w:space="0" w:color="auto"/>
        <w:right w:val="none" w:sz="0" w:space="0" w:color="auto"/>
      </w:divBdr>
    </w:div>
    <w:div w:id="1106970670">
      <w:bodyDiv w:val="1"/>
      <w:marLeft w:val="0"/>
      <w:marRight w:val="0"/>
      <w:marTop w:val="0"/>
      <w:marBottom w:val="0"/>
      <w:divBdr>
        <w:top w:val="none" w:sz="0" w:space="0" w:color="auto"/>
        <w:left w:val="none" w:sz="0" w:space="0" w:color="auto"/>
        <w:bottom w:val="none" w:sz="0" w:space="0" w:color="auto"/>
        <w:right w:val="none" w:sz="0" w:space="0" w:color="auto"/>
      </w:divBdr>
    </w:div>
    <w:div w:id="1108693161">
      <w:bodyDiv w:val="1"/>
      <w:marLeft w:val="0"/>
      <w:marRight w:val="0"/>
      <w:marTop w:val="0"/>
      <w:marBottom w:val="0"/>
      <w:divBdr>
        <w:top w:val="none" w:sz="0" w:space="0" w:color="auto"/>
        <w:left w:val="none" w:sz="0" w:space="0" w:color="auto"/>
        <w:bottom w:val="none" w:sz="0" w:space="0" w:color="auto"/>
        <w:right w:val="none" w:sz="0" w:space="0" w:color="auto"/>
      </w:divBdr>
    </w:div>
    <w:div w:id="1136030378">
      <w:bodyDiv w:val="1"/>
      <w:marLeft w:val="0"/>
      <w:marRight w:val="0"/>
      <w:marTop w:val="0"/>
      <w:marBottom w:val="0"/>
      <w:divBdr>
        <w:top w:val="none" w:sz="0" w:space="0" w:color="auto"/>
        <w:left w:val="none" w:sz="0" w:space="0" w:color="auto"/>
        <w:bottom w:val="none" w:sz="0" w:space="0" w:color="auto"/>
        <w:right w:val="none" w:sz="0" w:space="0" w:color="auto"/>
      </w:divBdr>
    </w:div>
    <w:div w:id="1170758709">
      <w:bodyDiv w:val="1"/>
      <w:marLeft w:val="0"/>
      <w:marRight w:val="0"/>
      <w:marTop w:val="0"/>
      <w:marBottom w:val="0"/>
      <w:divBdr>
        <w:top w:val="none" w:sz="0" w:space="0" w:color="auto"/>
        <w:left w:val="none" w:sz="0" w:space="0" w:color="auto"/>
        <w:bottom w:val="none" w:sz="0" w:space="0" w:color="auto"/>
        <w:right w:val="none" w:sz="0" w:space="0" w:color="auto"/>
      </w:divBdr>
    </w:div>
    <w:div w:id="1215433776">
      <w:bodyDiv w:val="1"/>
      <w:marLeft w:val="0"/>
      <w:marRight w:val="0"/>
      <w:marTop w:val="0"/>
      <w:marBottom w:val="0"/>
      <w:divBdr>
        <w:top w:val="none" w:sz="0" w:space="0" w:color="auto"/>
        <w:left w:val="none" w:sz="0" w:space="0" w:color="auto"/>
        <w:bottom w:val="none" w:sz="0" w:space="0" w:color="auto"/>
        <w:right w:val="none" w:sz="0" w:space="0" w:color="auto"/>
      </w:divBdr>
    </w:div>
    <w:div w:id="1233002564">
      <w:bodyDiv w:val="1"/>
      <w:marLeft w:val="0"/>
      <w:marRight w:val="0"/>
      <w:marTop w:val="0"/>
      <w:marBottom w:val="0"/>
      <w:divBdr>
        <w:top w:val="none" w:sz="0" w:space="0" w:color="auto"/>
        <w:left w:val="none" w:sz="0" w:space="0" w:color="auto"/>
        <w:bottom w:val="none" w:sz="0" w:space="0" w:color="auto"/>
        <w:right w:val="none" w:sz="0" w:space="0" w:color="auto"/>
      </w:divBdr>
    </w:div>
    <w:div w:id="1271010291">
      <w:bodyDiv w:val="1"/>
      <w:marLeft w:val="0"/>
      <w:marRight w:val="0"/>
      <w:marTop w:val="0"/>
      <w:marBottom w:val="0"/>
      <w:divBdr>
        <w:top w:val="none" w:sz="0" w:space="0" w:color="auto"/>
        <w:left w:val="none" w:sz="0" w:space="0" w:color="auto"/>
        <w:bottom w:val="none" w:sz="0" w:space="0" w:color="auto"/>
        <w:right w:val="none" w:sz="0" w:space="0" w:color="auto"/>
      </w:divBdr>
    </w:div>
    <w:div w:id="1314992005">
      <w:bodyDiv w:val="1"/>
      <w:marLeft w:val="0"/>
      <w:marRight w:val="0"/>
      <w:marTop w:val="0"/>
      <w:marBottom w:val="0"/>
      <w:divBdr>
        <w:top w:val="none" w:sz="0" w:space="0" w:color="auto"/>
        <w:left w:val="none" w:sz="0" w:space="0" w:color="auto"/>
        <w:bottom w:val="none" w:sz="0" w:space="0" w:color="auto"/>
        <w:right w:val="none" w:sz="0" w:space="0" w:color="auto"/>
      </w:divBdr>
    </w:div>
    <w:div w:id="1350791631">
      <w:bodyDiv w:val="1"/>
      <w:marLeft w:val="0"/>
      <w:marRight w:val="0"/>
      <w:marTop w:val="0"/>
      <w:marBottom w:val="0"/>
      <w:divBdr>
        <w:top w:val="none" w:sz="0" w:space="0" w:color="auto"/>
        <w:left w:val="none" w:sz="0" w:space="0" w:color="auto"/>
        <w:bottom w:val="none" w:sz="0" w:space="0" w:color="auto"/>
        <w:right w:val="none" w:sz="0" w:space="0" w:color="auto"/>
      </w:divBdr>
    </w:div>
    <w:div w:id="1397586398">
      <w:bodyDiv w:val="1"/>
      <w:marLeft w:val="0"/>
      <w:marRight w:val="0"/>
      <w:marTop w:val="0"/>
      <w:marBottom w:val="0"/>
      <w:divBdr>
        <w:top w:val="none" w:sz="0" w:space="0" w:color="auto"/>
        <w:left w:val="none" w:sz="0" w:space="0" w:color="auto"/>
        <w:bottom w:val="none" w:sz="0" w:space="0" w:color="auto"/>
        <w:right w:val="none" w:sz="0" w:space="0" w:color="auto"/>
      </w:divBdr>
    </w:div>
    <w:div w:id="1399937216">
      <w:bodyDiv w:val="1"/>
      <w:marLeft w:val="0"/>
      <w:marRight w:val="0"/>
      <w:marTop w:val="0"/>
      <w:marBottom w:val="0"/>
      <w:divBdr>
        <w:top w:val="none" w:sz="0" w:space="0" w:color="auto"/>
        <w:left w:val="none" w:sz="0" w:space="0" w:color="auto"/>
        <w:bottom w:val="none" w:sz="0" w:space="0" w:color="auto"/>
        <w:right w:val="none" w:sz="0" w:space="0" w:color="auto"/>
      </w:divBdr>
    </w:div>
    <w:div w:id="1403261617">
      <w:bodyDiv w:val="1"/>
      <w:marLeft w:val="0"/>
      <w:marRight w:val="0"/>
      <w:marTop w:val="0"/>
      <w:marBottom w:val="0"/>
      <w:divBdr>
        <w:top w:val="none" w:sz="0" w:space="0" w:color="auto"/>
        <w:left w:val="none" w:sz="0" w:space="0" w:color="auto"/>
        <w:bottom w:val="none" w:sz="0" w:space="0" w:color="auto"/>
        <w:right w:val="none" w:sz="0" w:space="0" w:color="auto"/>
      </w:divBdr>
    </w:div>
    <w:div w:id="1434210510">
      <w:bodyDiv w:val="1"/>
      <w:marLeft w:val="0"/>
      <w:marRight w:val="0"/>
      <w:marTop w:val="0"/>
      <w:marBottom w:val="0"/>
      <w:divBdr>
        <w:top w:val="none" w:sz="0" w:space="0" w:color="auto"/>
        <w:left w:val="none" w:sz="0" w:space="0" w:color="auto"/>
        <w:bottom w:val="none" w:sz="0" w:space="0" w:color="auto"/>
        <w:right w:val="none" w:sz="0" w:space="0" w:color="auto"/>
      </w:divBdr>
    </w:div>
    <w:div w:id="1437211557">
      <w:bodyDiv w:val="1"/>
      <w:marLeft w:val="0"/>
      <w:marRight w:val="0"/>
      <w:marTop w:val="0"/>
      <w:marBottom w:val="0"/>
      <w:divBdr>
        <w:top w:val="none" w:sz="0" w:space="0" w:color="auto"/>
        <w:left w:val="none" w:sz="0" w:space="0" w:color="auto"/>
        <w:bottom w:val="none" w:sz="0" w:space="0" w:color="auto"/>
        <w:right w:val="none" w:sz="0" w:space="0" w:color="auto"/>
      </w:divBdr>
    </w:div>
    <w:div w:id="1474370263">
      <w:bodyDiv w:val="1"/>
      <w:marLeft w:val="0"/>
      <w:marRight w:val="0"/>
      <w:marTop w:val="0"/>
      <w:marBottom w:val="0"/>
      <w:divBdr>
        <w:top w:val="none" w:sz="0" w:space="0" w:color="auto"/>
        <w:left w:val="none" w:sz="0" w:space="0" w:color="auto"/>
        <w:bottom w:val="none" w:sz="0" w:space="0" w:color="auto"/>
        <w:right w:val="none" w:sz="0" w:space="0" w:color="auto"/>
      </w:divBdr>
    </w:div>
    <w:div w:id="1485394589">
      <w:bodyDiv w:val="1"/>
      <w:marLeft w:val="0"/>
      <w:marRight w:val="0"/>
      <w:marTop w:val="0"/>
      <w:marBottom w:val="0"/>
      <w:divBdr>
        <w:top w:val="none" w:sz="0" w:space="0" w:color="auto"/>
        <w:left w:val="none" w:sz="0" w:space="0" w:color="auto"/>
        <w:bottom w:val="none" w:sz="0" w:space="0" w:color="auto"/>
        <w:right w:val="none" w:sz="0" w:space="0" w:color="auto"/>
      </w:divBdr>
    </w:div>
    <w:div w:id="1510871306">
      <w:bodyDiv w:val="1"/>
      <w:marLeft w:val="0"/>
      <w:marRight w:val="0"/>
      <w:marTop w:val="0"/>
      <w:marBottom w:val="0"/>
      <w:divBdr>
        <w:top w:val="none" w:sz="0" w:space="0" w:color="auto"/>
        <w:left w:val="none" w:sz="0" w:space="0" w:color="auto"/>
        <w:bottom w:val="none" w:sz="0" w:space="0" w:color="auto"/>
        <w:right w:val="none" w:sz="0" w:space="0" w:color="auto"/>
      </w:divBdr>
    </w:div>
    <w:div w:id="1568878020">
      <w:bodyDiv w:val="1"/>
      <w:marLeft w:val="0"/>
      <w:marRight w:val="0"/>
      <w:marTop w:val="0"/>
      <w:marBottom w:val="0"/>
      <w:divBdr>
        <w:top w:val="none" w:sz="0" w:space="0" w:color="auto"/>
        <w:left w:val="none" w:sz="0" w:space="0" w:color="auto"/>
        <w:bottom w:val="none" w:sz="0" w:space="0" w:color="auto"/>
        <w:right w:val="none" w:sz="0" w:space="0" w:color="auto"/>
      </w:divBdr>
    </w:div>
    <w:div w:id="1577668502">
      <w:bodyDiv w:val="1"/>
      <w:marLeft w:val="0"/>
      <w:marRight w:val="0"/>
      <w:marTop w:val="0"/>
      <w:marBottom w:val="0"/>
      <w:divBdr>
        <w:top w:val="none" w:sz="0" w:space="0" w:color="auto"/>
        <w:left w:val="none" w:sz="0" w:space="0" w:color="auto"/>
        <w:bottom w:val="none" w:sz="0" w:space="0" w:color="auto"/>
        <w:right w:val="none" w:sz="0" w:space="0" w:color="auto"/>
      </w:divBdr>
    </w:div>
    <w:div w:id="1586844350">
      <w:bodyDiv w:val="1"/>
      <w:marLeft w:val="0"/>
      <w:marRight w:val="0"/>
      <w:marTop w:val="0"/>
      <w:marBottom w:val="0"/>
      <w:divBdr>
        <w:top w:val="none" w:sz="0" w:space="0" w:color="auto"/>
        <w:left w:val="none" w:sz="0" w:space="0" w:color="auto"/>
        <w:bottom w:val="none" w:sz="0" w:space="0" w:color="auto"/>
        <w:right w:val="none" w:sz="0" w:space="0" w:color="auto"/>
      </w:divBdr>
    </w:div>
    <w:div w:id="1587880008">
      <w:bodyDiv w:val="1"/>
      <w:marLeft w:val="0"/>
      <w:marRight w:val="0"/>
      <w:marTop w:val="0"/>
      <w:marBottom w:val="0"/>
      <w:divBdr>
        <w:top w:val="none" w:sz="0" w:space="0" w:color="auto"/>
        <w:left w:val="none" w:sz="0" w:space="0" w:color="auto"/>
        <w:bottom w:val="none" w:sz="0" w:space="0" w:color="auto"/>
        <w:right w:val="none" w:sz="0" w:space="0" w:color="auto"/>
      </w:divBdr>
    </w:div>
    <w:div w:id="1627657271">
      <w:bodyDiv w:val="1"/>
      <w:marLeft w:val="0"/>
      <w:marRight w:val="0"/>
      <w:marTop w:val="0"/>
      <w:marBottom w:val="0"/>
      <w:divBdr>
        <w:top w:val="none" w:sz="0" w:space="0" w:color="auto"/>
        <w:left w:val="none" w:sz="0" w:space="0" w:color="auto"/>
        <w:bottom w:val="none" w:sz="0" w:space="0" w:color="auto"/>
        <w:right w:val="none" w:sz="0" w:space="0" w:color="auto"/>
      </w:divBdr>
    </w:div>
    <w:div w:id="1628124935">
      <w:bodyDiv w:val="1"/>
      <w:marLeft w:val="0"/>
      <w:marRight w:val="0"/>
      <w:marTop w:val="0"/>
      <w:marBottom w:val="0"/>
      <w:divBdr>
        <w:top w:val="none" w:sz="0" w:space="0" w:color="auto"/>
        <w:left w:val="none" w:sz="0" w:space="0" w:color="auto"/>
        <w:bottom w:val="none" w:sz="0" w:space="0" w:color="auto"/>
        <w:right w:val="none" w:sz="0" w:space="0" w:color="auto"/>
      </w:divBdr>
    </w:div>
    <w:div w:id="1648321831">
      <w:bodyDiv w:val="1"/>
      <w:marLeft w:val="0"/>
      <w:marRight w:val="0"/>
      <w:marTop w:val="0"/>
      <w:marBottom w:val="0"/>
      <w:divBdr>
        <w:top w:val="none" w:sz="0" w:space="0" w:color="auto"/>
        <w:left w:val="none" w:sz="0" w:space="0" w:color="auto"/>
        <w:bottom w:val="none" w:sz="0" w:space="0" w:color="auto"/>
        <w:right w:val="none" w:sz="0" w:space="0" w:color="auto"/>
      </w:divBdr>
    </w:div>
    <w:div w:id="1707678340">
      <w:bodyDiv w:val="1"/>
      <w:marLeft w:val="0"/>
      <w:marRight w:val="0"/>
      <w:marTop w:val="0"/>
      <w:marBottom w:val="0"/>
      <w:divBdr>
        <w:top w:val="none" w:sz="0" w:space="0" w:color="auto"/>
        <w:left w:val="none" w:sz="0" w:space="0" w:color="auto"/>
        <w:bottom w:val="none" w:sz="0" w:space="0" w:color="auto"/>
        <w:right w:val="none" w:sz="0" w:space="0" w:color="auto"/>
      </w:divBdr>
    </w:div>
    <w:div w:id="1715890749">
      <w:bodyDiv w:val="1"/>
      <w:marLeft w:val="0"/>
      <w:marRight w:val="0"/>
      <w:marTop w:val="0"/>
      <w:marBottom w:val="0"/>
      <w:divBdr>
        <w:top w:val="none" w:sz="0" w:space="0" w:color="auto"/>
        <w:left w:val="none" w:sz="0" w:space="0" w:color="auto"/>
        <w:bottom w:val="none" w:sz="0" w:space="0" w:color="auto"/>
        <w:right w:val="none" w:sz="0" w:space="0" w:color="auto"/>
      </w:divBdr>
    </w:div>
    <w:div w:id="1722051512">
      <w:bodyDiv w:val="1"/>
      <w:marLeft w:val="0"/>
      <w:marRight w:val="0"/>
      <w:marTop w:val="0"/>
      <w:marBottom w:val="0"/>
      <w:divBdr>
        <w:top w:val="none" w:sz="0" w:space="0" w:color="auto"/>
        <w:left w:val="none" w:sz="0" w:space="0" w:color="auto"/>
        <w:bottom w:val="none" w:sz="0" w:space="0" w:color="auto"/>
        <w:right w:val="none" w:sz="0" w:space="0" w:color="auto"/>
      </w:divBdr>
    </w:div>
    <w:div w:id="1768689923">
      <w:bodyDiv w:val="1"/>
      <w:marLeft w:val="0"/>
      <w:marRight w:val="0"/>
      <w:marTop w:val="0"/>
      <w:marBottom w:val="0"/>
      <w:divBdr>
        <w:top w:val="none" w:sz="0" w:space="0" w:color="auto"/>
        <w:left w:val="none" w:sz="0" w:space="0" w:color="auto"/>
        <w:bottom w:val="none" w:sz="0" w:space="0" w:color="auto"/>
        <w:right w:val="none" w:sz="0" w:space="0" w:color="auto"/>
      </w:divBdr>
    </w:div>
    <w:div w:id="1855607981">
      <w:bodyDiv w:val="1"/>
      <w:marLeft w:val="0"/>
      <w:marRight w:val="0"/>
      <w:marTop w:val="0"/>
      <w:marBottom w:val="0"/>
      <w:divBdr>
        <w:top w:val="none" w:sz="0" w:space="0" w:color="auto"/>
        <w:left w:val="none" w:sz="0" w:space="0" w:color="auto"/>
        <w:bottom w:val="none" w:sz="0" w:space="0" w:color="auto"/>
        <w:right w:val="none" w:sz="0" w:space="0" w:color="auto"/>
      </w:divBdr>
    </w:div>
    <w:div w:id="1904020680">
      <w:bodyDiv w:val="1"/>
      <w:marLeft w:val="0"/>
      <w:marRight w:val="0"/>
      <w:marTop w:val="0"/>
      <w:marBottom w:val="0"/>
      <w:divBdr>
        <w:top w:val="none" w:sz="0" w:space="0" w:color="auto"/>
        <w:left w:val="none" w:sz="0" w:space="0" w:color="auto"/>
        <w:bottom w:val="none" w:sz="0" w:space="0" w:color="auto"/>
        <w:right w:val="none" w:sz="0" w:space="0" w:color="auto"/>
      </w:divBdr>
    </w:div>
    <w:div w:id="1959338634">
      <w:bodyDiv w:val="1"/>
      <w:marLeft w:val="0"/>
      <w:marRight w:val="0"/>
      <w:marTop w:val="0"/>
      <w:marBottom w:val="0"/>
      <w:divBdr>
        <w:top w:val="none" w:sz="0" w:space="0" w:color="auto"/>
        <w:left w:val="none" w:sz="0" w:space="0" w:color="auto"/>
        <w:bottom w:val="none" w:sz="0" w:space="0" w:color="auto"/>
        <w:right w:val="none" w:sz="0" w:space="0" w:color="auto"/>
      </w:divBdr>
    </w:div>
    <w:div w:id="1961494980">
      <w:bodyDiv w:val="1"/>
      <w:marLeft w:val="0"/>
      <w:marRight w:val="0"/>
      <w:marTop w:val="0"/>
      <w:marBottom w:val="0"/>
      <w:divBdr>
        <w:top w:val="none" w:sz="0" w:space="0" w:color="auto"/>
        <w:left w:val="none" w:sz="0" w:space="0" w:color="auto"/>
        <w:bottom w:val="none" w:sz="0" w:space="0" w:color="auto"/>
        <w:right w:val="none" w:sz="0" w:space="0" w:color="auto"/>
      </w:divBdr>
    </w:div>
    <w:div w:id="1982729197">
      <w:bodyDiv w:val="1"/>
      <w:marLeft w:val="0"/>
      <w:marRight w:val="0"/>
      <w:marTop w:val="0"/>
      <w:marBottom w:val="0"/>
      <w:divBdr>
        <w:top w:val="none" w:sz="0" w:space="0" w:color="auto"/>
        <w:left w:val="none" w:sz="0" w:space="0" w:color="auto"/>
        <w:bottom w:val="none" w:sz="0" w:space="0" w:color="auto"/>
        <w:right w:val="none" w:sz="0" w:space="0" w:color="auto"/>
      </w:divBdr>
    </w:div>
    <w:div w:id="1985163109">
      <w:bodyDiv w:val="1"/>
      <w:marLeft w:val="0"/>
      <w:marRight w:val="0"/>
      <w:marTop w:val="0"/>
      <w:marBottom w:val="0"/>
      <w:divBdr>
        <w:top w:val="none" w:sz="0" w:space="0" w:color="auto"/>
        <w:left w:val="none" w:sz="0" w:space="0" w:color="auto"/>
        <w:bottom w:val="none" w:sz="0" w:space="0" w:color="auto"/>
        <w:right w:val="none" w:sz="0" w:space="0" w:color="auto"/>
      </w:divBdr>
    </w:div>
    <w:div w:id="2065905531">
      <w:bodyDiv w:val="1"/>
      <w:marLeft w:val="0"/>
      <w:marRight w:val="0"/>
      <w:marTop w:val="0"/>
      <w:marBottom w:val="0"/>
      <w:divBdr>
        <w:top w:val="none" w:sz="0" w:space="0" w:color="auto"/>
        <w:left w:val="none" w:sz="0" w:space="0" w:color="auto"/>
        <w:bottom w:val="none" w:sz="0" w:space="0" w:color="auto"/>
        <w:right w:val="none" w:sz="0" w:space="0" w:color="auto"/>
      </w:divBdr>
    </w:div>
    <w:div w:id="2121222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6255B-EE37-486D-9E77-24257AF5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1488</Words>
  <Characters>8928</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Wod Kan</cp:lastModifiedBy>
  <cp:revision>10</cp:revision>
  <cp:lastPrinted>2026-07-01T09:37:00Z</cp:lastPrinted>
  <dcterms:created xsi:type="dcterms:W3CDTF">2025-08-03T08:56:00Z</dcterms:created>
  <dcterms:modified xsi:type="dcterms:W3CDTF">2026-07-01T09:37:00Z</dcterms:modified>
</cp:coreProperties>
</file>